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95C" w:rsidRDefault="00BA6550" w:rsidP="00BA6550">
      <w:pPr>
        <w:rPr>
          <w:rFonts w:asciiTheme="minorHAnsi" w:hAnsiTheme="minorHAnsi"/>
          <w:sz w:val="23"/>
          <w:szCs w:val="23"/>
        </w:rPr>
      </w:pPr>
      <w:r>
        <w:rPr>
          <w:rFonts w:asciiTheme="minorHAnsi" w:hAnsiTheme="minorHAnsi"/>
          <w:sz w:val="23"/>
          <w:szCs w:val="23"/>
        </w:rPr>
        <w:t>Reflection on Course Learning</w:t>
      </w:r>
    </w:p>
    <w:p w:rsidR="00BA6550" w:rsidRDefault="00BA6550" w:rsidP="00BA6550">
      <w:pPr>
        <w:rPr>
          <w:rFonts w:asciiTheme="minorHAnsi" w:hAnsiTheme="minorHAnsi"/>
          <w:sz w:val="23"/>
          <w:szCs w:val="23"/>
        </w:rPr>
      </w:pPr>
      <w:r>
        <w:rPr>
          <w:rFonts w:asciiTheme="minorHAnsi" w:hAnsiTheme="minorHAnsi"/>
          <w:sz w:val="23"/>
          <w:szCs w:val="23"/>
        </w:rPr>
        <w:t>Jane Jacek</w:t>
      </w:r>
    </w:p>
    <w:p w:rsidR="00BA6550" w:rsidRDefault="00BA6550" w:rsidP="00BA6550">
      <w:pPr>
        <w:rPr>
          <w:rFonts w:asciiTheme="minorHAnsi" w:hAnsiTheme="minorHAnsi"/>
          <w:sz w:val="23"/>
          <w:szCs w:val="23"/>
        </w:rPr>
      </w:pPr>
      <w:r>
        <w:rPr>
          <w:rFonts w:asciiTheme="minorHAnsi" w:hAnsiTheme="minorHAnsi"/>
          <w:sz w:val="23"/>
          <w:szCs w:val="23"/>
        </w:rPr>
        <w:t>OLTD 506</w:t>
      </w:r>
    </w:p>
    <w:p w:rsidR="00BA6550" w:rsidRDefault="00BA6550" w:rsidP="00BA6550">
      <w:pPr>
        <w:rPr>
          <w:rFonts w:asciiTheme="minorHAnsi" w:hAnsiTheme="minorHAnsi"/>
          <w:sz w:val="23"/>
          <w:szCs w:val="23"/>
        </w:rPr>
      </w:pPr>
      <w:r>
        <w:rPr>
          <w:rFonts w:asciiTheme="minorHAnsi" w:hAnsiTheme="minorHAnsi"/>
          <w:sz w:val="23"/>
          <w:szCs w:val="23"/>
        </w:rPr>
        <w:t>October 2013</w:t>
      </w:r>
    </w:p>
    <w:p w:rsidR="00D85722" w:rsidRDefault="00D85722" w:rsidP="00D85722">
      <w:pPr>
        <w:spacing w:line="360" w:lineRule="auto"/>
        <w:ind w:firstLine="720"/>
        <w:rPr>
          <w:rFonts w:asciiTheme="minorHAnsi" w:hAnsiTheme="minorHAnsi"/>
          <w:sz w:val="23"/>
          <w:szCs w:val="23"/>
        </w:rPr>
      </w:pPr>
    </w:p>
    <w:p w:rsidR="00D613D9" w:rsidRPr="00B76FA9" w:rsidRDefault="00C52A91" w:rsidP="00D85722">
      <w:pPr>
        <w:spacing w:line="360" w:lineRule="auto"/>
        <w:ind w:firstLine="720"/>
        <w:rPr>
          <w:rFonts w:asciiTheme="minorHAnsi" w:hAnsiTheme="minorHAnsi"/>
          <w:sz w:val="23"/>
          <w:szCs w:val="23"/>
        </w:rPr>
      </w:pPr>
      <w:r w:rsidRPr="00B76FA9">
        <w:rPr>
          <w:rFonts w:asciiTheme="minorHAnsi" w:hAnsiTheme="minorHAnsi"/>
          <w:sz w:val="23"/>
          <w:szCs w:val="23"/>
        </w:rPr>
        <w:t xml:space="preserve">My journey through this course has </w:t>
      </w:r>
      <w:r w:rsidR="004C6D6D">
        <w:rPr>
          <w:rFonts w:asciiTheme="minorHAnsi" w:hAnsiTheme="minorHAnsi"/>
          <w:sz w:val="23"/>
          <w:szCs w:val="23"/>
        </w:rPr>
        <w:t>been one full of mix</w:t>
      </w:r>
      <w:r w:rsidR="00DC7546">
        <w:rPr>
          <w:rFonts w:asciiTheme="minorHAnsi" w:hAnsiTheme="minorHAnsi"/>
          <w:sz w:val="23"/>
          <w:szCs w:val="23"/>
        </w:rPr>
        <w:t>ed emotion</w:t>
      </w:r>
      <w:r w:rsidR="001F3FB9">
        <w:rPr>
          <w:rFonts w:asciiTheme="minorHAnsi" w:hAnsiTheme="minorHAnsi"/>
          <w:sz w:val="23"/>
          <w:szCs w:val="23"/>
        </w:rPr>
        <w:t>,</w:t>
      </w:r>
      <w:r w:rsidRPr="00B76FA9">
        <w:rPr>
          <w:rFonts w:asciiTheme="minorHAnsi" w:hAnsiTheme="minorHAnsi"/>
          <w:sz w:val="23"/>
          <w:szCs w:val="23"/>
        </w:rPr>
        <w:t xml:space="preserve"> in </w:t>
      </w:r>
      <w:r w:rsidR="001F3FB9">
        <w:rPr>
          <w:rFonts w:asciiTheme="minorHAnsi" w:hAnsiTheme="minorHAnsi"/>
          <w:sz w:val="23"/>
          <w:szCs w:val="23"/>
        </w:rPr>
        <w:t xml:space="preserve">particular in </w:t>
      </w:r>
      <w:r w:rsidRPr="00B76FA9">
        <w:rPr>
          <w:rFonts w:asciiTheme="minorHAnsi" w:hAnsiTheme="minorHAnsi"/>
          <w:sz w:val="23"/>
          <w:szCs w:val="23"/>
        </w:rPr>
        <w:t xml:space="preserve">relation to what has been going on </w:t>
      </w:r>
      <w:r w:rsidR="00213929">
        <w:rPr>
          <w:rFonts w:asciiTheme="minorHAnsi" w:hAnsiTheme="minorHAnsi"/>
          <w:sz w:val="23"/>
          <w:szCs w:val="23"/>
        </w:rPr>
        <w:t xml:space="preserve">personally </w:t>
      </w:r>
      <w:r w:rsidR="001F3FB9">
        <w:rPr>
          <w:rFonts w:asciiTheme="minorHAnsi" w:hAnsiTheme="minorHAnsi"/>
          <w:sz w:val="23"/>
          <w:szCs w:val="23"/>
        </w:rPr>
        <w:t>in my life this past six</w:t>
      </w:r>
      <w:r w:rsidRPr="00B76FA9">
        <w:rPr>
          <w:rFonts w:asciiTheme="minorHAnsi" w:hAnsiTheme="minorHAnsi"/>
          <w:sz w:val="23"/>
          <w:szCs w:val="23"/>
        </w:rPr>
        <w:t xml:space="preserve"> weeks. </w:t>
      </w:r>
      <w:r w:rsidR="00643ADA">
        <w:rPr>
          <w:rFonts w:asciiTheme="minorHAnsi" w:hAnsiTheme="minorHAnsi"/>
          <w:sz w:val="23"/>
          <w:szCs w:val="23"/>
        </w:rPr>
        <w:t xml:space="preserve"> </w:t>
      </w:r>
      <w:r w:rsidRPr="00B76FA9">
        <w:rPr>
          <w:rFonts w:asciiTheme="minorHAnsi" w:hAnsiTheme="minorHAnsi"/>
          <w:sz w:val="23"/>
          <w:szCs w:val="23"/>
        </w:rPr>
        <w:t xml:space="preserve">It is through this process that I have come </w:t>
      </w:r>
      <w:r w:rsidR="00643ADA">
        <w:rPr>
          <w:rFonts w:asciiTheme="minorHAnsi" w:hAnsiTheme="minorHAnsi"/>
          <w:sz w:val="23"/>
          <w:szCs w:val="23"/>
        </w:rPr>
        <w:t>to value more than ever before</w:t>
      </w:r>
      <w:r w:rsidR="007F27F5">
        <w:rPr>
          <w:rFonts w:asciiTheme="minorHAnsi" w:hAnsiTheme="minorHAnsi"/>
          <w:sz w:val="23"/>
          <w:szCs w:val="23"/>
        </w:rPr>
        <w:t xml:space="preserve"> </w:t>
      </w:r>
      <w:r w:rsidR="00643ADA">
        <w:rPr>
          <w:rFonts w:asciiTheme="minorHAnsi" w:hAnsiTheme="minorHAnsi"/>
          <w:sz w:val="23"/>
          <w:szCs w:val="23"/>
        </w:rPr>
        <w:t xml:space="preserve">the use of </w:t>
      </w:r>
      <w:r w:rsidR="00BF0FD3" w:rsidRPr="00B76FA9">
        <w:rPr>
          <w:rFonts w:asciiTheme="minorHAnsi" w:hAnsiTheme="minorHAnsi"/>
          <w:sz w:val="23"/>
          <w:szCs w:val="23"/>
        </w:rPr>
        <w:t>social medi</w:t>
      </w:r>
      <w:r w:rsidR="007F27F5">
        <w:rPr>
          <w:rFonts w:asciiTheme="minorHAnsi" w:hAnsiTheme="minorHAnsi"/>
          <w:sz w:val="23"/>
          <w:szCs w:val="23"/>
        </w:rPr>
        <w:t>a,</w:t>
      </w:r>
      <w:r w:rsidR="00F940FF" w:rsidRPr="00B76FA9">
        <w:rPr>
          <w:rFonts w:asciiTheme="minorHAnsi" w:hAnsiTheme="minorHAnsi"/>
          <w:sz w:val="23"/>
          <w:szCs w:val="23"/>
        </w:rPr>
        <w:t xml:space="preserve"> in particular</w:t>
      </w:r>
      <w:r w:rsidRPr="00B76FA9">
        <w:rPr>
          <w:rFonts w:asciiTheme="minorHAnsi" w:hAnsiTheme="minorHAnsi"/>
          <w:sz w:val="23"/>
          <w:szCs w:val="23"/>
        </w:rPr>
        <w:t xml:space="preserve"> Facebook</w:t>
      </w:r>
      <w:r w:rsidR="00643ADA">
        <w:rPr>
          <w:rFonts w:asciiTheme="minorHAnsi" w:hAnsiTheme="minorHAnsi"/>
          <w:sz w:val="23"/>
          <w:szCs w:val="23"/>
        </w:rPr>
        <w:t xml:space="preserve">. </w:t>
      </w:r>
      <w:r w:rsidRPr="00B76FA9">
        <w:rPr>
          <w:rFonts w:asciiTheme="minorHAnsi" w:hAnsiTheme="minorHAnsi"/>
          <w:sz w:val="23"/>
          <w:szCs w:val="23"/>
        </w:rPr>
        <w:t xml:space="preserve"> It has allowed me to stay con</w:t>
      </w:r>
      <w:r w:rsidR="00BE00AB">
        <w:rPr>
          <w:rFonts w:asciiTheme="minorHAnsi" w:hAnsiTheme="minorHAnsi"/>
          <w:sz w:val="23"/>
          <w:szCs w:val="23"/>
        </w:rPr>
        <w:t>nect</w:t>
      </w:r>
      <w:r w:rsidRPr="00B76FA9">
        <w:rPr>
          <w:rFonts w:asciiTheme="minorHAnsi" w:hAnsiTheme="minorHAnsi"/>
          <w:sz w:val="23"/>
          <w:szCs w:val="23"/>
        </w:rPr>
        <w:t xml:space="preserve">ed with friends </w:t>
      </w:r>
      <w:r w:rsidR="00BF0FD3" w:rsidRPr="00B76FA9">
        <w:rPr>
          <w:rFonts w:asciiTheme="minorHAnsi" w:hAnsiTheme="minorHAnsi"/>
          <w:sz w:val="23"/>
          <w:szCs w:val="23"/>
        </w:rPr>
        <w:t xml:space="preserve">and family </w:t>
      </w:r>
      <w:r w:rsidRPr="00B76FA9">
        <w:rPr>
          <w:rFonts w:asciiTheme="minorHAnsi" w:hAnsiTheme="minorHAnsi"/>
          <w:sz w:val="23"/>
          <w:szCs w:val="23"/>
        </w:rPr>
        <w:t xml:space="preserve">near and far through private messaging </w:t>
      </w:r>
      <w:r w:rsidR="00BF0FD3" w:rsidRPr="00B76FA9">
        <w:rPr>
          <w:rFonts w:asciiTheme="minorHAnsi" w:hAnsiTheme="minorHAnsi"/>
          <w:sz w:val="23"/>
          <w:szCs w:val="23"/>
        </w:rPr>
        <w:t xml:space="preserve">and posting on my main page. Through this connection I have received the support I have needed to help me through the passing of my mother. </w:t>
      </w:r>
      <w:r w:rsidR="00C71650">
        <w:rPr>
          <w:rFonts w:asciiTheme="minorHAnsi" w:hAnsiTheme="minorHAnsi"/>
          <w:sz w:val="23"/>
          <w:szCs w:val="23"/>
        </w:rPr>
        <w:t xml:space="preserve"> At this</w:t>
      </w:r>
      <w:r w:rsidR="00002DD7" w:rsidRPr="00B76FA9">
        <w:rPr>
          <w:rFonts w:asciiTheme="minorHAnsi" w:hAnsiTheme="minorHAnsi"/>
          <w:sz w:val="23"/>
          <w:szCs w:val="23"/>
        </w:rPr>
        <w:t xml:space="preserve"> same time I have come to realize</w:t>
      </w:r>
      <w:r w:rsidR="00B35B41">
        <w:rPr>
          <w:rFonts w:asciiTheme="minorHAnsi" w:hAnsiTheme="minorHAnsi"/>
          <w:sz w:val="23"/>
          <w:szCs w:val="23"/>
        </w:rPr>
        <w:t>,</w:t>
      </w:r>
      <w:r w:rsidR="00002DD7" w:rsidRPr="00B76FA9">
        <w:rPr>
          <w:rFonts w:asciiTheme="minorHAnsi" w:hAnsiTheme="minorHAnsi"/>
          <w:sz w:val="23"/>
          <w:szCs w:val="23"/>
        </w:rPr>
        <w:t xml:space="preserve"> </w:t>
      </w:r>
      <w:r w:rsidR="00E6205A" w:rsidRPr="00B76FA9">
        <w:rPr>
          <w:rFonts w:asciiTheme="minorHAnsi" w:hAnsiTheme="minorHAnsi"/>
          <w:sz w:val="23"/>
          <w:szCs w:val="23"/>
        </w:rPr>
        <w:t xml:space="preserve">why </w:t>
      </w:r>
      <w:r w:rsidR="00A74D3F" w:rsidRPr="00B76FA9">
        <w:rPr>
          <w:rFonts w:asciiTheme="minorHAnsi" w:hAnsiTheme="minorHAnsi"/>
          <w:sz w:val="23"/>
          <w:szCs w:val="23"/>
        </w:rPr>
        <w:t xml:space="preserve">others </w:t>
      </w:r>
      <w:r w:rsidR="003C19D6">
        <w:rPr>
          <w:rFonts w:asciiTheme="minorHAnsi" w:hAnsiTheme="minorHAnsi"/>
          <w:sz w:val="23"/>
          <w:szCs w:val="23"/>
        </w:rPr>
        <w:t>question the use of Facebook</w:t>
      </w:r>
      <w:r w:rsidR="00E6205A" w:rsidRPr="00B76FA9">
        <w:rPr>
          <w:rFonts w:asciiTheme="minorHAnsi" w:hAnsiTheme="minorHAnsi"/>
          <w:sz w:val="23"/>
          <w:szCs w:val="23"/>
        </w:rPr>
        <w:t xml:space="preserve"> and </w:t>
      </w:r>
      <w:r w:rsidR="00B35B41">
        <w:rPr>
          <w:rFonts w:asciiTheme="minorHAnsi" w:hAnsiTheme="minorHAnsi"/>
          <w:sz w:val="23"/>
          <w:szCs w:val="23"/>
        </w:rPr>
        <w:t xml:space="preserve">why </w:t>
      </w:r>
      <w:r w:rsidR="009C4EA7" w:rsidRPr="00B76FA9">
        <w:rPr>
          <w:rFonts w:asciiTheme="minorHAnsi" w:hAnsiTheme="minorHAnsi"/>
          <w:sz w:val="23"/>
          <w:szCs w:val="23"/>
        </w:rPr>
        <w:t xml:space="preserve">some choose not to use it at all. </w:t>
      </w:r>
      <w:r w:rsidR="005B7C83" w:rsidRPr="00B76FA9">
        <w:rPr>
          <w:rFonts w:asciiTheme="minorHAnsi" w:hAnsiTheme="minorHAnsi"/>
          <w:sz w:val="23"/>
          <w:szCs w:val="23"/>
        </w:rPr>
        <w:t xml:space="preserve">While this applies to Facebook it can </w:t>
      </w:r>
      <w:r w:rsidR="005438A3">
        <w:rPr>
          <w:rFonts w:asciiTheme="minorHAnsi" w:hAnsiTheme="minorHAnsi"/>
          <w:sz w:val="23"/>
          <w:szCs w:val="23"/>
        </w:rPr>
        <w:t>be applied</w:t>
      </w:r>
      <w:r w:rsidR="005B7C83" w:rsidRPr="00B76FA9">
        <w:rPr>
          <w:rFonts w:asciiTheme="minorHAnsi" w:hAnsiTheme="minorHAnsi"/>
          <w:sz w:val="23"/>
          <w:szCs w:val="23"/>
        </w:rPr>
        <w:t xml:space="preserve"> to any social media</w:t>
      </w:r>
      <w:r w:rsidR="00F83659">
        <w:rPr>
          <w:rFonts w:asciiTheme="minorHAnsi" w:hAnsiTheme="minorHAnsi"/>
          <w:sz w:val="23"/>
          <w:szCs w:val="23"/>
        </w:rPr>
        <w:t xml:space="preserve"> </w:t>
      </w:r>
      <w:r w:rsidR="006C42C1">
        <w:rPr>
          <w:rFonts w:asciiTheme="minorHAnsi" w:hAnsiTheme="minorHAnsi"/>
          <w:sz w:val="23"/>
          <w:szCs w:val="23"/>
        </w:rPr>
        <w:t xml:space="preserve">tool </w:t>
      </w:r>
      <w:r w:rsidR="00C16792">
        <w:rPr>
          <w:rFonts w:asciiTheme="minorHAnsi" w:hAnsiTheme="minorHAnsi"/>
          <w:sz w:val="23"/>
          <w:szCs w:val="23"/>
        </w:rPr>
        <w:t>and</w:t>
      </w:r>
      <w:r w:rsidR="00F83659">
        <w:rPr>
          <w:rFonts w:asciiTheme="minorHAnsi" w:hAnsiTheme="minorHAnsi"/>
          <w:sz w:val="23"/>
          <w:szCs w:val="23"/>
        </w:rPr>
        <w:t xml:space="preserve"> social </w:t>
      </w:r>
      <w:r w:rsidR="00F47618">
        <w:rPr>
          <w:rFonts w:asciiTheme="minorHAnsi" w:hAnsiTheme="minorHAnsi"/>
          <w:sz w:val="23"/>
          <w:szCs w:val="23"/>
        </w:rPr>
        <w:t>network</w:t>
      </w:r>
      <w:r w:rsidR="005A7017">
        <w:rPr>
          <w:rFonts w:asciiTheme="minorHAnsi" w:hAnsiTheme="minorHAnsi"/>
          <w:sz w:val="23"/>
          <w:szCs w:val="23"/>
        </w:rPr>
        <w:t>,</w:t>
      </w:r>
      <w:r w:rsidR="00365C41">
        <w:rPr>
          <w:rFonts w:asciiTheme="minorHAnsi" w:hAnsiTheme="minorHAnsi"/>
          <w:sz w:val="23"/>
          <w:szCs w:val="23"/>
        </w:rPr>
        <w:t xml:space="preserve"> and </w:t>
      </w:r>
      <w:r w:rsidR="005A7017">
        <w:rPr>
          <w:rFonts w:asciiTheme="minorHAnsi" w:hAnsiTheme="minorHAnsi"/>
          <w:sz w:val="23"/>
          <w:szCs w:val="23"/>
        </w:rPr>
        <w:t xml:space="preserve">not only does it apply to </w:t>
      </w:r>
      <w:r w:rsidR="00DD3BB2">
        <w:rPr>
          <w:rFonts w:asciiTheme="minorHAnsi" w:hAnsiTheme="minorHAnsi"/>
          <w:sz w:val="23"/>
          <w:szCs w:val="23"/>
        </w:rPr>
        <w:t xml:space="preserve">personal use but also </w:t>
      </w:r>
      <w:r w:rsidR="005A7017">
        <w:rPr>
          <w:rFonts w:asciiTheme="minorHAnsi" w:hAnsiTheme="minorHAnsi"/>
          <w:sz w:val="23"/>
          <w:szCs w:val="23"/>
        </w:rPr>
        <w:t xml:space="preserve">to my role as a teacher. </w:t>
      </w:r>
    </w:p>
    <w:p w:rsidR="00BF0FD3" w:rsidRPr="00B76FA9" w:rsidRDefault="004F5CA6" w:rsidP="00C628DA">
      <w:pPr>
        <w:spacing w:line="360" w:lineRule="auto"/>
        <w:ind w:firstLine="720"/>
        <w:rPr>
          <w:rFonts w:asciiTheme="minorHAnsi" w:hAnsiTheme="minorHAnsi"/>
          <w:sz w:val="23"/>
          <w:szCs w:val="23"/>
        </w:rPr>
      </w:pPr>
      <w:r>
        <w:rPr>
          <w:rFonts w:asciiTheme="minorHAnsi" w:hAnsiTheme="minorHAnsi"/>
          <w:sz w:val="23"/>
          <w:szCs w:val="23"/>
        </w:rPr>
        <w:t xml:space="preserve">As </w:t>
      </w:r>
      <w:r w:rsidR="004C5CCE">
        <w:rPr>
          <w:rFonts w:asciiTheme="minorHAnsi" w:hAnsiTheme="minorHAnsi"/>
          <w:sz w:val="23"/>
          <w:szCs w:val="23"/>
        </w:rPr>
        <w:t>I used</w:t>
      </w:r>
      <w:r w:rsidR="00661C8D">
        <w:rPr>
          <w:rFonts w:asciiTheme="minorHAnsi" w:hAnsiTheme="minorHAnsi"/>
          <w:sz w:val="23"/>
          <w:szCs w:val="23"/>
        </w:rPr>
        <w:t xml:space="preserve"> Facebook </w:t>
      </w:r>
      <w:r w:rsidR="0070409B">
        <w:rPr>
          <w:rFonts w:asciiTheme="minorHAnsi" w:hAnsiTheme="minorHAnsi"/>
          <w:sz w:val="23"/>
          <w:szCs w:val="23"/>
        </w:rPr>
        <w:t>often</w:t>
      </w:r>
      <w:r w:rsidR="00B51777">
        <w:rPr>
          <w:rFonts w:asciiTheme="minorHAnsi" w:hAnsiTheme="minorHAnsi"/>
          <w:sz w:val="23"/>
          <w:szCs w:val="23"/>
        </w:rPr>
        <w:t xml:space="preserve">, during these past six </w:t>
      </w:r>
      <w:r>
        <w:rPr>
          <w:rFonts w:asciiTheme="minorHAnsi" w:hAnsiTheme="minorHAnsi"/>
          <w:sz w:val="23"/>
          <w:szCs w:val="23"/>
        </w:rPr>
        <w:t>weeks</w:t>
      </w:r>
      <w:r w:rsidR="004C5CCE">
        <w:rPr>
          <w:rFonts w:asciiTheme="minorHAnsi" w:hAnsiTheme="minorHAnsi"/>
          <w:sz w:val="23"/>
          <w:szCs w:val="23"/>
        </w:rPr>
        <w:t>, I</w:t>
      </w:r>
      <w:r w:rsidR="00B52079">
        <w:rPr>
          <w:rFonts w:asciiTheme="minorHAnsi" w:hAnsiTheme="minorHAnsi"/>
          <w:sz w:val="23"/>
          <w:szCs w:val="23"/>
        </w:rPr>
        <w:t xml:space="preserve"> </w:t>
      </w:r>
      <w:r w:rsidR="00701150">
        <w:rPr>
          <w:rFonts w:asciiTheme="minorHAnsi" w:hAnsiTheme="minorHAnsi"/>
          <w:sz w:val="23"/>
          <w:szCs w:val="23"/>
        </w:rPr>
        <w:t xml:space="preserve">always </w:t>
      </w:r>
      <w:r w:rsidR="0070409B">
        <w:rPr>
          <w:rFonts w:asciiTheme="minorHAnsi" w:hAnsiTheme="minorHAnsi"/>
          <w:sz w:val="23"/>
          <w:szCs w:val="23"/>
        </w:rPr>
        <w:t>had</w:t>
      </w:r>
      <w:r>
        <w:rPr>
          <w:rFonts w:asciiTheme="minorHAnsi" w:hAnsiTheme="minorHAnsi"/>
          <w:sz w:val="23"/>
          <w:szCs w:val="23"/>
        </w:rPr>
        <w:t xml:space="preserve"> in the</w:t>
      </w:r>
      <w:r w:rsidR="00BF0FD3" w:rsidRPr="00B76FA9">
        <w:rPr>
          <w:rFonts w:asciiTheme="minorHAnsi" w:hAnsiTheme="minorHAnsi"/>
          <w:sz w:val="23"/>
          <w:szCs w:val="23"/>
        </w:rPr>
        <w:t xml:space="preserve"> </w:t>
      </w:r>
      <w:r>
        <w:rPr>
          <w:rFonts w:asciiTheme="minorHAnsi" w:hAnsiTheme="minorHAnsi"/>
          <w:sz w:val="23"/>
          <w:szCs w:val="23"/>
        </w:rPr>
        <w:t>back</w:t>
      </w:r>
      <w:r w:rsidR="0070409B">
        <w:rPr>
          <w:rFonts w:asciiTheme="minorHAnsi" w:hAnsiTheme="minorHAnsi"/>
          <w:sz w:val="23"/>
          <w:szCs w:val="23"/>
        </w:rPr>
        <w:t xml:space="preserve"> of my mind</w:t>
      </w:r>
      <w:r w:rsidR="00D33277">
        <w:rPr>
          <w:rFonts w:asciiTheme="minorHAnsi" w:hAnsiTheme="minorHAnsi"/>
          <w:sz w:val="23"/>
          <w:szCs w:val="23"/>
        </w:rPr>
        <w:t xml:space="preserve"> </w:t>
      </w:r>
      <w:r w:rsidR="00A44002">
        <w:rPr>
          <w:rFonts w:asciiTheme="minorHAnsi" w:hAnsiTheme="minorHAnsi"/>
          <w:sz w:val="23"/>
          <w:szCs w:val="23"/>
        </w:rPr>
        <w:t xml:space="preserve">that what I posted would become part of </w:t>
      </w:r>
      <w:r w:rsidR="00300B91">
        <w:rPr>
          <w:rFonts w:asciiTheme="minorHAnsi" w:hAnsiTheme="minorHAnsi"/>
          <w:sz w:val="23"/>
          <w:szCs w:val="23"/>
        </w:rPr>
        <w:t>my</w:t>
      </w:r>
      <w:r w:rsidR="00BF0FD3" w:rsidRPr="00B76FA9">
        <w:rPr>
          <w:rFonts w:asciiTheme="minorHAnsi" w:hAnsiTheme="minorHAnsi"/>
          <w:sz w:val="23"/>
          <w:szCs w:val="23"/>
        </w:rPr>
        <w:t xml:space="preserve"> digital footprint. I made</w:t>
      </w:r>
      <w:r w:rsidR="00D33277">
        <w:rPr>
          <w:rFonts w:asciiTheme="minorHAnsi" w:hAnsiTheme="minorHAnsi"/>
          <w:sz w:val="23"/>
          <w:szCs w:val="23"/>
        </w:rPr>
        <w:t xml:space="preserve"> sure therefore that whatever I posted </w:t>
      </w:r>
      <w:r w:rsidR="00BF0FD3" w:rsidRPr="00B76FA9">
        <w:rPr>
          <w:rFonts w:asciiTheme="minorHAnsi" w:hAnsiTheme="minorHAnsi"/>
          <w:sz w:val="23"/>
          <w:szCs w:val="23"/>
        </w:rPr>
        <w:t>was profession</w:t>
      </w:r>
      <w:r w:rsidR="00CC1DE7">
        <w:rPr>
          <w:rFonts w:asciiTheme="minorHAnsi" w:hAnsiTheme="minorHAnsi"/>
          <w:sz w:val="23"/>
          <w:szCs w:val="23"/>
        </w:rPr>
        <w:t xml:space="preserve">ally written.  </w:t>
      </w:r>
      <w:r w:rsidR="00BF0FD3" w:rsidRPr="00B76FA9">
        <w:rPr>
          <w:rFonts w:asciiTheme="minorHAnsi" w:hAnsiTheme="minorHAnsi"/>
          <w:sz w:val="23"/>
          <w:szCs w:val="23"/>
        </w:rPr>
        <w:t xml:space="preserve">I was </w:t>
      </w:r>
      <w:r w:rsidR="00CC1DE7">
        <w:rPr>
          <w:rFonts w:asciiTheme="minorHAnsi" w:hAnsiTheme="minorHAnsi"/>
          <w:sz w:val="23"/>
          <w:szCs w:val="23"/>
        </w:rPr>
        <w:t xml:space="preserve">also more </w:t>
      </w:r>
      <w:r w:rsidR="00BF0FD3" w:rsidRPr="00B76FA9">
        <w:rPr>
          <w:rFonts w:asciiTheme="minorHAnsi" w:hAnsiTheme="minorHAnsi"/>
          <w:sz w:val="23"/>
          <w:szCs w:val="23"/>
        </w:rPr>
        <w:t xml:space="preserve">conscious of what others had posted and made sure that those I responded to had posted </w:t>
      </w:r>
      <w:r w:rsidR="00F940FF" w:rsidRPr="00B76FA9">
        <w:rPr>
          <w:rFonts w:asciiTheme="minorHAnsi" w:hAnsiTheme="minorHAnsi"/>
          <w:sz w:val="23"/>
          <w:szCs w:val="23"/>
        </w:rPr>
        <w:t>appropriate comments and/or photos. There were even a couple of times that I chose not to comment or like a person’s status due to what was posted</w:t>
      </w:r>
      <w:r w:rsidR="00582443">
        <w:rPr>
          <w:rFonts w:asciiTheme="minorHAnsi" w:hAnsiTheme="minorHAnsi"/>
          <w:sz w:val="23"/>
          <w:szCs w:val="23"/>
        </w:rPr>
        <w:t>,</w:t>
      </w:r>
      <w:r w:rsidR="004678E3">
        <w:rPr>
          <w:rFonts w:asciiTheme="minorHAnsi" w:hAnsiTheme="minorHAnsi"/>
          <w:sz w:val="23"/>
          <w:szCs w:val="23"/>
        </w:rPr>
        <w:t xml:space="preserve"> thinking</w:t>
      </w:r>
      <w:r w:rsidR="00C628DA">
        <w:rPr>
          <w:rFonts w:asciiTheme="minorHAnsi" w:hAnsiTheme="minorHAnsi"/>
          <w:sz w:val="23"/>
          <w:szCs w:val="23"/>
        </w:rPr>
        <w:t xml:space="preserve"> how it might present me</w:t>
      </w:r>
      <w:r w:rsidR="000C00C2">
        <w:rPr>
          <w:rFonts w:asciiTheme="minorHAnsi" w:hAnsiTheme="minorHAnsi"/>
          <w:sz w:val="23"/>
          <w:szCs w:val="23"/>
        </w:rPr>
        <w:t xml:space="preserve"> in an unprofessional manner.</w:t>
      </w:r>
      <w:r w:rsidR="00F940FF" w:rsidRPr="00B76FA9">
        <w:rPr>
          <w:rFonts w:asciiTheme="minorHAnsi" w:hAnsiTheme="minorHAnsi"/>
          <w:sz w:val="23"/>
          <w:szCs w:val="23"/>
        </w:rPr>
        <w:t xml:space="preserve"> </w:t>
      </w:r>
      <w:r w:rsidR="00BF0FD3" w:rsidRPr="00B76FA9">
        <w:rPr>
          <w:rFonts w:asciiTheme="minorHAnsi" w:hAnsiTheme="minorHAnsi"/>
          <w:sz w:val="23"/>
          <w:szCs w:val="23"/>
        </w:rPr>
        <w:t xml:space="preserve"> </w:t>
      </w:r>
    </w:p>
    <w:p w:rsidR="00F940FF" w:rsidRPr="00B76FA9" w:rsidRDefault="00F940FF" w:rsidP="00AF1BF6">
      <w:pPr>
        <w:spacing w:line="360" w:lineRule="auto"/>
        <w:ind w:firstLine="720"/>
        <w:rPr>
          <w:rFonts w:asciiTheme="minorHAnsi" w:hAnsiTheme="minorHAnsi"/>
          <w:sz w:val="23"/>
          <w:szCs w:val="23"/>
        </w:rPr>
      </w:pPr>
      <w:r w:rsidRPr="00B76FA9">
        <w:rPr>
          <w:rFonts w:asciiTheme="minorHAnsi" w:hAnsiTheme="minorHAnsi"/>
          <w:sz w:val="23"/>
          <w:szCs w:val="23"/>
        </w:rPr>
        <w:t>Du</w:t>
      </w:r>
      <w:r w:rsidR="00853958" w:rsidRPr="00B76FA9">
        <w:rPr>
          <w:rFonts w:asciiTheme="minorHAnsi" w:hAnsiTheme="minorHAnsi"/>
          <w:sz w:val="23"/>
          <w:szCs w:val="23"/>
        </w:rPr>
        <w:t>ring this time my sister</w:t>
      </w:r>
      <w:r w:rsidRPr="00B76FA9">
        <w:rPr>
          <w:rFonts w:asciiTheme="minorHAnsi" w:hAnsiTheme="minorHAnsi"/>
          <w:sz w:val="23"/>
          <w:szCs w:val="23"/>
        </w:rPr>
        <w:t xml:space="preserve"> unfortunate</w:t>
      </w:r>
      <w:r w:rsidR="00853958" w:rsidRPr="00B76FA9">
        <w:rPr>
          <w:rFonts w:asciiTheme="minorHAnsi" w:hAnsiTheme="minorHAnsi"/>
          <w:sz w:val="23"/>
          <w:szCs w:val="23"/>
        </w:rPr>
        <w:t xml:space="preserve">ly was sent </w:t>
      </w:r>
      <w:r w:rsidRPr="00B76FA9">
        <w:rPr>
          <w:rFonts w:asciiTheme="minorHAnsi" w:hAnsiTheme="minorHAnsi"/>
          <w:sz w:val="23"/>
          <w:szCs w:val="23"/>
        </w:rPr>
        <w:t xml:space="preserve">a comment </w:t>
      </w:r>
      <w:r w:rsidR="00853958" w:rsidRPr="00B76FA9">
        <w:rPr>
          <w:rFonts w:asciiTheme="minorHAnsi" w:hAnsiTheme="minorHAnsi"/>
          <w:sz w:val="23"/>
          <w:szCs w:val="23"/>
        </w:rPr>
        <w:t>on</w:t>
      </w:r>
      <w:r w:rsidRPr="00B76FA9">
        <w:rPr>
          <w:rFonts w:asciiTheme="minorHAnsi" w:hAnsiTheme="minorHAnsi"/>
          <w:sz w:val="23"/>
          <w:szCs w:val="23"/>
        </w:rPr>
        <w:t xml:space="preserve"> one of her </w:t>
      </w:r>
      <w:r w:rsidR="004430F6" w:rsidRPr="00B76FA9">
        <w:rPr>
          <w:rFonts w:asciiTheme="minorHAnsi" w:hAnsiTheme="minorHAnsi"/>
          <w:sz w:val="23"/>
          <w:szCs w:val="23"/>
        </w:rPr>
        <w:t xml:space="preserve">Facebook </w:t>
      </w:r>
      <w:r w:rsidRPr="00B76FA9">
        <w:rPr>
          <w:rFonts w:asciiTheme="minorHAnsi" w:hAnsiTheme="minorHAnsi"/>
          <w:sz w:val="23"/>
          <w:szCs w:val="23"/>
        </w:rPr>
        <w:t xml:space="preserve">posts that I consider </w:t>
      </w:r>
      <w:r w:rsidR="009608F1" w:rsidRPr="00B76FA9">
        <w:rPr>
          <w:rFonts w:asciiTheme="minorHAnsi" w:hAnsiTheme="minorHAnsi"/>
          <w:sz w:val="23"/>
          <w:szCs w:val="23"/>
        </w:rPr>
        <w:t xml:space="preserve">cyber </w:t>
      </w:r>
      <w:r w:rsidRPr="00B76FA9">
        <w:rPr>
          <w:rFonts w:asciiTheme="minorHAnsi" w:hAnsiTheme="minorHAnsi"/>
          <w:sz w:val="23"/>
          <w:szCs w:val="23"/>
        </w:rPr>
        <w:t>bullying</w:t>
      </w:r>
      <w:r w:rsidR="00853958" w:rsidRPr="00B76FA9">
        <w:rPr>
          <w:rFonts w:asciiTheme="minorHAnsi" w:hAnsiTheme="minorHAnsi"/>
          <w:sz w:val="23"/>
          <w:szCs w:val="23"/>
        </w:rPr>
        <w:t xml:space="preserve">, from someone she thought was a friend. </w:t>
      </w:r>
      <w:r w:rsidR="002B55DA" w:rsidRPr="00B76FA9">
        <w:rPr>
          <w:rFonts w:asciiTheme="minorHAnsi" w:hAnsiTheme="minorHAnsi"/>
          <w:sz w:val="23"/>
          <w:szCs w:val="23"/>
        </w:rPr>
        <w:t>The interesting thing is</w:t>
      </w:r>
      <w:r w:rsidR="00E333CF" w:rsidRPr="00B76FA9">
        <w:rPr>
          <w:rFonts w:asciiTheme="minorHAnsi" w:hAnsiTheme="minorHAnsi"/>
          <w:sz w:val="23"/>
          <w:szCs w:val="23"/>
        </w:rPr>
        <w:t xml:space="preserve"> that it was a public post </w:t>
      </w:r>
      <w:r w:rsidR="002B55DA" w:rsidRPr="00B76FA9">
        <w:rPr>
          <w:rFonts w:asciiTheme="minorHAnsi" w:hAnsiTheme="minorHAnsi"/>
          <w:sz w:val="23"/>
          <w:szCs w:val="23"/>
        </w:rPr>
        <w:t xml:space="preserve">so </w:t>
      </w:r>
      <w:r w:rsidR="00E333CF" w:rsidRPr="00B76FA9">
        <w:rPr>
          <w:rFonts w:asciiTheme="minorHAnsi" w:hAnsiTheme="minorHAnsi"/>
          <w:sz w:val="23"/>
          <w:szCs w:val="23"/>
        </w:rPr>
        <w:t xml:space="preserve">others saw </w:t>
      </w:r>
      <w:r w:rsidR="00853958" w:rsidRPr="00B76FA9">
        <w:rPr>
          <w:rFonts w:asciiTheme="minorHAnsi" w:hAnsiTheme="minorHAnsi"/>
          <w:sz w:val="23"/>
          <w:szCs w:val="23"/>
        </w:rPr>
        <w:t xml:space="preserve">it </w:t>
      </w:r>
      <w:r w:rsidR="00E333CF" w:rsidRPr="00B76FA9">
        <w:rPr>
          <w:rFonts w:asciiTheme="minorHAnsi" w:hAnsiTheme="minorHAnsi"/>
          <w:sz w:val="23"/>
          <w:szCs w:val="23"/>
        </w:rPr>
        <w:t xml:space="preserve">and </w:t>
      </w:r>
      <w:r w:rsidR="00853958" w:rsidRPr="00B76FA9">
        <w:rPr>
          <w:rFonts w:asciiTheme="minorHAnsi" w:hAnsiTheme="minorHAnsi"/>
          <w:sz w:val="23"/>
          <w:szCs w:val="23"/>
        </w:rPr>
        <w:t>they w</w:t>
      </w:r>
      <w:r w:rsidR="00E333CF" w:rsidRPr="00B76FA9">
        <w:rPr>
          <w:rFonts w:asciiTheme="minorHAnsi" w:hAnsiTheme="minorHAnsi"/>
          <w:sz w:val="23"/>
          <w:szCs w:val="23"/>
        </w:rPr>
        <w:t>ere appalled</w:t>
      </w:r>
      <w:r w:rsidR="00853958" w:rsidRPr="00B76FA9">
        <w:rPr>
          <w:rFonts w:asciiTheme="minorHAnsi" w:hAnsiTheme="minorHAnsi"/>
          <w:sz w:val="23"/>
          <w:szCs w:val="23"/>
        </w:rPr>
        <w:t xml:space="preserve"> as</w:t>
      </w:r>
      <w:r w:rsidR="00E333CF" w:rsidRPr="00B76FA9">
        <w:rPr>
          <w:rFonts w:asciiTheme="minorHAnsi" w:hAnsiTheme="minorHAnsi"/>
          <w:sz w:val="23"/>
          <w:szCs w:val="23"/>
        </w:rPr>
        <w:t xml:space="preserve"> </w:t>
      </w:r>
      <w:r w:rsidR="00853958" w:rsidRPr="00B76FA9">
        <w:rPr>
          <w:rFonts w:asciiTheme="minorHAnsi" w:hAnsiTheme="minorHAnsi"/>
          <w:sz w:val="23"/>
          <w:szCs w:val="23"/>
        </w:rPr>
        <w:t xml:space="preserve">well. My sister </w:t>
      </w:r>
      <w:r w:rsidR="002B55DA" w:rsidRPr="00B76FA9">
        <w:rPr>
          <w:rFonts w:asciiTheme="minorHAnsi" w:hAnsiTheme="minorHAnsi"/>
          <w:sz w:val="23"/>
          <w:szCs w:val="23"/>
        </w:rPr>
        <w:t xml:space="preserve">and others </w:t>
      </w:r>
      <w:r w:rsidR="00853958" w:rsidRPr="00B76FA9">
        <w:rPr>
          <w:rFonts w:asciiTheme="minorHAnsi" w:hAnsiTheme="minorHAnsi"/>
          <w:sz w:val="23"/>
          <w:szCs w:val="23"/>
        </w:rPr>
        <w:t>chos</w:t>
      </w:r>
      <w:r w:rsidR="002B55DA" w:rsidRPr="00B76FA9">
        <w:rPr>
          <w:rFonts w:asciiTheme="minorHAnsi" w:hAnsiTheme="minorHAnsi"/>
          <w:sz w:val="23"/>
          <w:szCs w:val="23"/>
        </w:rPr>
        <w:t xml:space="preserve">e to </w:t>
      </w:r>
      <w:r w:rsidR="003F52F4" w:rsidRPr="00B76FA9">
        <w:rPr>
          <w:rFonts w:asciiTheme="minorHAnsi" w:hAnsiTheme="minorHAnsi"/>
          <w:sz w:val="23"/>
          <w:szCs w:val="23"/>
        </w:rPr>
        <w:t>ignore</w:t>
      </w:r>
      <w:r w:rsidR="002B55DA" w:rsidRPr="00B76FA9">
        <w:rPr>
          <w:rFonts w:asciiTheme="minorHAnsi" w:hAnsiTheme="minorHAnsi"/>
          <w:sz w:val="23"/>
          <w:szCs w:val="23"/>
        </w:rPr>
        <w:t xml:space="preserve"> the comment and posted positive comments in relation to the original post. </w:t>
      </w:r>
      <w:r w:rsidR="00FA38F3" w:rsidRPr="00B76FA9">
        <w:rPr>
          <w:rFonts w:asciiTheme="minorHAnsi" w:hAnsiTheme="minorHAnsi"/>
          <w:sz w:val="23"/>
          <w:szCs w:val="23"/>
        </w:rPr>
        <w:t xml:space="preserve"> I had heard and read about this occurring in society but I </w:t>
      </w:r>
      <w:r w:rsidR="003F52F4" w:rsidRPr="00B76FA9">
        <w:rPr>
          <w:rFonts w:asciiTheme="minorHAnsi" w:hAnsiTheme="minorHAnsi"/>
          <w:sz w:val="23"/>
          <w:szCs w:val="23"/>
        </w:rPr>
        <w:t xml:space="preserve">was </w:t>
      </w:r>
      <w:r w:rsidR="00FA38F3" w:rsidRPr="00B76FA9">
        <w:rPr>
          <w:rFonts w:asciiTheme="minorHAnsi" w:hAnsiTheme="minorHAnsi"/>
          <w:sz w:val="23"/>
          <w:szCs w:val="23"/>
        </w:rPr>
        <w:t xml:space="preserve">so surprised to see this behaviour from an adult. </w:t>
      </w:r>
      <w:r w:rsidR="004F1729" w:rsidRPr="00B76FA9">
        <w:rPr>
          <w:rFonts w:asciiTheme="minorHAnsi" w:hAnsiTheme="minorHAnsi"/>
          <w:sz w:val="23"/>
          <w:szCs w:val="23"/>
        </w:rPr>
        <w:t>The person who made the comment</w:t>
      </w:r>
      <w:r w:rsidR="00FA38F3" w:rsidRPr="00B76FA9">
        <w:rPr>
          <w:rFonts w:asciiTheme="minorHAnsi" w:hAnsiTheme="minorHAnsi"/>
          <w:sz w:val="23"/>
          <w:szCs w:val="23"/>
        </w:rPr>
        <w:t xml:space="preserve"> is obviously either not aware of her di</w:t>
      </w:r>
      <w:r w:rsidR="00C373FB" w:rsidRPr="00B76FA9">
        <w:rPr>
          <w:rFonts w:asciiTheme="minorHAnsi" w:hAnsiTheme="minorHAnsi"/>
          <w:sz w:val="23"/>
          <w:szCs w:val="23"/>
        </w:rPr>
        <w:t>gital footprint and the importance of digital cit</w:t>
      </w:r>
      <w:r w:rsidR="003F52F4" w:rsidRPr="00B76FA9">
        <w:rPr>
          <w:rFonts w:asciiTheme="minorHAnsi" w:hAnsiTheme="minorHAnsi"/>
          <w:sz w:val="23"/>
          <w:szCs w:val="23"/>
        </w:rPr>
        <w:t>izenship or she does not care</w:t>
      </w:r>
      <w:r w:rsidR="00BE00AB">
        <w:rPr>
          <w:rFonts w:asciiTheme="minorHAnsi" w:hAnsiTheme="minorHAnsi"/>
          <w:sz w:val="23"/>
          <w:szCs w:val="23"/>
        </w:rPr>
        <w:t xml:space="preserve">. </w:t>
      </w:r>
      <w:r w:rsidR="003F52F4" w:rsidRPr="00B76FA9">
        <w:rPr>
          <w:rFonts w:asciiTheme="minorHAnsi" w:hAnsiTheme="minorHAnsi"/>
          <w:sz w:val="23"/>
          <w:szCs w:val="23"/>
        </w:rPr>
        <w:t xml:space="preserve"> </w:t>
      </w:r>
      <w:r w:rsidR="00BE00AB">
        <w:rPr>
          <w:rFonts w:asciiTheme="minorHAnsi" w:hAnsiTheme="minorHAnsi"/>
          <w:sz w:val="23"/>
          <w:szCs w:val="23"/>
        </w:rPr>
        <w:t>B</w:t>
      </w:r>
      <w:bookmarkStart w:id="0" w:name="_GoBack"/>
      <w:bookmarkEnd w:id="0"/>
      <w:r w:rsidR="00E74069">
        <w:rPr>
          <w:rFonts w:asciiTheme="minorHAnsi" w:hAnsiTheme="minorHAnsi"/>
          <w:sz w:val="23"/>
          <w:szCs w:val="23"/>
        </w:rPr>
        <w:t xml:space="preserve">oth are not a good position to be in. </w:t>
      </w:r>
      <w:r w:rsidR="00C373FB" w:rsidRPr="00B76FA9">
        <w:rPr>
          <w:rFonts w:asciiTheme="minorHAnsi" w:hAnsiTheme="minorHAnsi"/>
          <w:sz w:val="23"/>
          <w:szCs w:val="23"/>
        </w:rPr>
        <w:t xml:space="preserve"> </w:t>
      </w:r>
      <w:r w:rsidR="00601D76">
        <w:rPr>
          <w:rFonts w:asciiTheme="minorHAnsi" w:hAnsiTheme="minorHAnsi"/>
          <w:sz w:val="23"/>
          <w:szCs w:val="23"/>
        </w:rPr>
        <w:t xml:space="preserve"> </w:t>
      </w:r>
    </w:p>
    <w:p w:rsidR="009A6F45" w:rsidRPr="00B76FA9" w:rsidRDefault="00CD4C0E" w:rsidP="00CD4C0E">
      <w:pPr>
        <w:spacing w:line="360" w:lineRule="auto"/>
        <w:ind w:firstLine="720"/>
        <w:rPr>
          <w:rFonts w:asciiTheme="minorHAnsi" w:hAnsiTheme="minorHAnsi"/>
          <w:sz w:val="23"/>
          <w:szCs w:val="23"/>
        </w:rPr>
      </w:pPr>
      <w:r>
        <w:rPr>
          <w:rFonts w:asciiTheme="minorHAnsi" w:hAnsiTheme="minorHAnsi"/>
          <w:sz w:val="23"/>
          <w:szCs w:val="23"/>
        </w:rPr>
        <w:t>I kne</w:t>
      </w:r>
      <w:r w:rsidR="006878AD" w:rsidRPr="00B76FA9">
        <w:rPr>
          <w:rFonts w:asciiTheme="minorHAnsi" w:hAnsiTheme="minorHAnsi"/>
          <w:sz w:val="23"/>
          <w:szCs w:val="23"/>
        </w:rPr>
        <w:t>w</w:t>
      </w:r>
      <w:r>
        <w:rPr>
          <w:rFonts w:asciiTheme="minorHAnsi" w:hAnsiTheme="minorHAnsi"/>
          <w:sz w:val="23"/>
          <w:szCs w:val="23"/>
        </w:rPr>
        <w:t xml:space="preserve"> before starting this course that</w:t>
      </w:r>
      <w:r w:rsidR="006878AD" w:rsidRPr="00B76FA9">
        <w:rPr>
          <w:rFonts w:asciiTheme="minorHAnsi" w:hAnsiTheme="minorHAnsi"/>
          <w:sz w:val="23"/>
          <w:szCs w:val="23"/>
        </w:rPr>
        <w:t xml:space="preserve"> some </w:t>
      </w:r>
      <w:r w:rsidR="000B44F8" w:rsidRPr="00B76FA9">
        <w:rPr>
          <w:rFonts w:asciiTheme="minorHAnsi" w:hAnsiTheme="minorHAnsi"/>
          <w:sz w:val="23"/>
          <w:szCs w:val="23"/>
        </w:rPr>
        <w:t>people are uncomfortab</w:t>
      </w:r>
      <w:r w:rsidR="0029482C" w:rsidRPr="00B76FA9">
        <w:rPr>
          <w:rFonts w:asciiTheme="minorHAnsi" w:hAnsiTheme="minorHAnsi"/>
          <w:sz w:val="23"/>
          <w:szCs w:val="23"/>
        </w:rPr>
        <w:t xml:space="preserve">le with the use of Facebook. </w:t>
      </w:r>
      <w:r>
        <w:rPr>
          <w:rFonts w:asciiTheme="minorHAnsi" w:hAnsiTheme="minorHAnsi"/>
          <w:sz w:val="23"/>
          <w:szCs w:val="23"/>
        </w:rPr>
        <w:t xml:space="preserve">This was made evident to me further in this course. </w:t>
      </w:r>
      <w:r w:rsidR="0029482C" w:rsidRPr="00B76FA9">
        <w:rPr>
          <w:rFonts w:asciiTheme="minorHAnsi" w:hAnsiTheme="minorHAnsi"/>
          <w:sz w:val="23"/>
          <w:szCs w:val="23"/>
        </w:rPr>
        <w:t xml:space="preserve"> I believe there are a few </w:t>
      </w:r>
      <w:r w:rsidR="0029482C" w:rsidRPr="00B76FA9">
        <w:rPr>
          <w:rFonts w:asciiTheme="minorHAnsi" w:hAnsiTheme="minorHAnsi"/>
          <w:sz w:val="23"/>
          <w:szCs w:val="23"/>
        </w:rPr>
        <w:lastRenderedPageBreak/>
        <w:t xml:space="preserve">reasons for this. </w:t>
      </w:r>
      <w:r w:rsidR="002C17A2" w:rsidRPr="00B76FA9">
        <w:rPr>
          <w:rFonts w:asciiTheme="minorHAnsi" w:hAnsiTheme="minorHAnsi"/>
          <w:sz w:val="23"/>
          <w:szCs w:val="23"/>
        </w:rPr>
        <w:t xml:space="preserve">First off Facebook is hosted on the US domain so </w:t>
      </w:r>
      <w:r w:rsidR="00CF513B" w:rsidRPr="00B76FA9">
        <w:rPr>
          <w:rFonts w:asciiTheme="minorHAnsi" w:hAnsiTheme="minorHAnsi"/>
          <w:sz w:val="23"/>
          <w:szCs w:val="23"/>
        </w:rPr>
        <w:t xml:space="preserve">it </w:t>
      </w:r>
      <w:r w:rsidR="0062773B" w:rsidRPr="00B76FA9">
        <w:rPr>
          <w:rFonts w:asciiTheme="minorHAnsi" w:hAnsiTheme="minorHAnsi"/>
          <w:sz w:val="23"/>
          <w:szCs w:val="23"/>
        </w:rPr>
        <w:t>is not subject to Canadian Law</w:t>
      </w:r>
      <w:r w:rsidR="00F76A1F">
        <w:rPr>
          <w:rFonts w:asciiTheme="minorHAnsi" w:hAnsiTheme="minorHAnsi"/>
          <w:sz w:val="23"/>
          <w:szCs w:val="23"/>
        </w:rPr>
        <w:t>, FIPPA,</w:t>
      </w:r>
      <w:r w:rsidR="0062773B" w:rsidRPr="00B76FA9">
        <w:rPr>
          <w:rFonts w:asciiTheme="minorHAnsi" w:hAnsiTheme="minorHAnsi"/>
          <w:sz w:val="23"/>
          <w:szCs w:val="23"/>
        </w:rPr>
        <w:t xml:space="preserve"> which is much more stringent than that of the US in </w:t>
      </w:r>
      <w:r w:rsidR="00C61DD1" w:rsidRPr="00B76FA9">
        <w:rPr>
          <w:rFonts w:asciiTheme="minorHAnsi" w:hAnsiTheme="minorHAnsi"/>
          <w:sz w:val="23"/>
          <w:szCs w:val="23"/>
        </w:rPr>
        <w:t>relation</w:t>
      </w:r>
      <w:r w:rsidR="0062773B" w:rsidRPr="00B76FA9">
        <w:rPr>
          <w:rFonts w:asciiTheme="minorHAnsi" w:hAnsiTheme="minorHAnsi"/>
          <w:sz w:val="23"/>
          <w:szCs w:val="23"/>
        </w:rPr>
        <w:t xml:space="preserve"> to the sharing of </w:t>
      </w:r>
      <w:r w:rsidR="002C17A2" w:rsidRPr="00B76FA9">
        <w:rPr>
          <w:rFonts w:asciiTheme="minorHAnsi" w:hAnsiTheme="minorHAnsi"/>
          <w:sz w:val="23"/>
          <w:szCs w:val="23"/>
        </w:rPr>
        <w:t>our personal information</w:t>
      </w:r>
      <w:r w:rsidR="0062773B" w:rsidRPr="00B76FA9">
        <w:rPr>
          <w:rFonts w:asciiTheme="minorHAnsi" w:hAnsiTheme="minorHAnsi"/>
          <w:sz w:val="23"/>
          <w:szCs w:val="23"/>
        </w:rPr>
        <w:t>.</w:t>
      </w:r>
      <w:r w:rsidR="002C17A2" w:rsidRPr="00B76FA9">
        <w:rPr>
          <w:rFonts w:asciiTheme="minorHAnsi" w:hAnsiTheme="minorHAnsi"/>
          <w:sz w:val="23"/>
          <w:szCs w:val="23"/>
        </w:rPr>
        <w:t xml:space="preserve"> </w:t>
      </w:r>
      <w:r w:rsidR="00300124" w:rsidRPr="00B76FA9">
        <w:rPr>
          <w:rFonts w:asciiTheme="minorHAnsi" w:hAnsiTheme="minorHAnsi"/>
          <w:sz w:val="23"/>
          <w:szCs w:val="23"/>
        </w:rPr>
        <w:t xml:space="preserve">This </w:t>
      </w:r>
      <w:r w:rsidR="002C17A2" w:rsidRPr="00B76FA9">
        <w:rPr>
          <w:rFonts w:asciiTheme="minorHAnsi" w:hAnsiTheme="minorHAnsi"/>
          <w:sz w:val="23"/>
          <w:szCs w:val="23"/>
        </w:rPr>
        <w:t xml:space="preserve">is evident </w:t>
      </w:r>
      <w:r w:rsidR="004D0AFE">
        <w:rPr>
          <w:rFonts w:asciiTheme="minorHAnsi" w:hAnsiTheme="minorHAnsi"/>
          <w:sz w:val="23"/>
          <w:szCs w:val="23"/>
        </w:rPr>
        <w:t xml:space="preserve">to me </w:t>
      </w:r>
      <w:r w:rsidR="00300124" w:rsidRPr="00B76FA9">
        <w:rPr>
          <w:rFonts w:asciiTheme="minorHAnsi" w:hAnsiTheme="minorHAnsi"/>
          <w:sz w:val="23"/>
          <w:szCs w:val="23"/>
        </w:rPr>
        <w:t xml:space="preserve">when on </w:t>
      </w:r>
      <w:r w:rsidR="002C17A2" w:rsidRPr="00B76FA9">
        <w:rPr>
          <w:rFonts w:asciiTheme="minorHAnsi" w:hAnsiTheme="minorHAnsi"/>
          <w:sz w:val="23"/>
          <w:szCs w:val="23"/>
        </w:rPr>
        <w:t xml:space="preserve">Facebook </w:t>
      </w:r>
      <w:r w:rsidR="00300124" w:rsidRPr="00B76FA9">
        <w:rPr>
          <w:rFonts w:asciiTheme="minorHAnsi" w:hAnsiTheme="minorHAnsi"/>
          <w:sz w:val="23"/>
          <w:szCs w:val="23"/>
        </w:rPr>
        <w:t xml:space="preserve">as </w:t>
      </w:r>
      <w:r w:rsidR="002C17A2" w:rsidRPr="00B76FA9">
        <w:rPr>
          <w:rFonts w:asciiTheme="minorHAnsi" w:hAnsiTheme="minorHAnsi"/>
          <w:sz w:val="23"/>
          <w:szCs w:val="23"/>
        </w:rPr>
        <w:t>the ads that pop up are ones that are related to sites I have p</w:t>
      </w:r>
      <w:r w:rsidR="00C5061A" w:rsidRPr="00B76FA9">
        <w:rPr>
          <w:rFonts w:asciiTheme="minorHAnsi" w:hAnsiTheme="minorHAnsi"/>
          <w:sz w:val="23"/>
          <w:szCs w:val="23"/>
        </w:rPr>
        <w:t xml:space="preserve">reviously visited. Secondly, </w:t>
      </w:r>
      <w:r w:rsidR="0029482C" w:rsidRPr="00B76FA9">
        <w:rPr>
          <w:rFonts w:asciiTheme="minorHAnsi" w:hAnsiTheme="minorHAnsi"/>
          <w:sz w:val="23"/>
          <w:szCs w:val="23"/>
        </w:rPr>
        <w:t>once you become a friend of someone you can then easily see who their friends are and if the friends do not have the correct pri</w:t>
      </w:r>
      <w:r w:rsidR="00A73D8B">
        <w:rPr>
          <w:rFonts w:asciiTheme="minorHAnsi" w:hAnsiTheme="minorHAnsi"/>
          <w:sz w:val="23"/>
          <w:szCs w:val="23"/>
        </w:rPr>
        <w:t xml:space="preserve">vacy settings </w:t>
      </w:r>
      <w:r w:rsidR="00E419FC" w:rsidRPr="00B76FA9">
        <w:rPr>
          <w:rFonts w:asciiTheme="minorHAnsi" w:hAnsiTheme="minorHAnsi"/>
          <w:sz w:val="23"/>
          <w:szCs w:val="23"/>
        </w:rPr>
        <w:t xml:space="preserve">you can see all of their </w:t>
      </w:r>
      <w:r w:rsidR="0029482C" w:rsidRPr="00B76FA9">
        <w:rPr>
          <w:rFonts w:asciiTheme="minorHAnsi" w:hAnsiTheme="minorHAnsi"/>
          <w:sz w:val="23"/>
          <w:szCs w:val="23"/>
        </w:rPr>
        <w:t>posts a</w:t>
      </w:r>
      <w:r w:rsidR="0062773B" w:rsidRPr="00B76FA9">
        <w:rPr>
          <w:rFonts w:asciiTheme="minorHAnsi" w:hAnsiTheme="minorHAnsi"/>
          <w:sz w:val="23"/>
          <w:szCs w:val="23"/>
        </w:rPr>
        <w:t xml:space="preserve">nd </w:t>
      </w:r>
      <w:r w:rsidR="00A73D8B">
        <w:rPr>
          <w:rFonts w:asciiTheme="minorHAnsi" w:hAnsiTheme="minorHAnsi"/>
          <w:sz w:val="23"/>
          <w:szCs w:val="23"/>
        </w:rPr>
        <w:t xml:space="preserve">who their </w:t>
      </w:r>
      <w:r w:rsidR="0062773B" w:rsidRPr="00B76FA9">
        <w:rPr>
          <w:rFonts w:asciiTheme="minorHAnsi" w:hAnsiTheme="minorHAnsi"/>
          <w:sz w:val="23"/>
          <w:szCs w:val="23"/>
        </w:rPr>
        <w:t xml:space="preserve">friends </w:t>
      </w:r>
      <w:r w:rsidR="00A73D8B">
        <w:rPr>
          <w:rFonts w:asciiTheme="minorHAnsi" w:hAnsiTheme="minorHAnsi"/>
          <w:sz w:val="23"/>
          <w:szCs w:val="23"/>
        </w:rPr>
        <w:t xml:space="preserve">are </w:t>
      </w:r>
      <w:r w:rsidR="0062773B" w:rsidRPr="00B76FA9">
        <w:rPr>
          <w:rFonts w:asciiTheme="minorHAnsi" w:hAnsiTheme="minorHAnsi"/>
          <w:sz w:val="23"/>
          <w:szCs w:val="23"/>
        </w:rPr>
        <w:t>and so on and so on; also if</w:t>
      </w:r>
      <w:r w:rsidR="0029482C" w:rsidRPr="00B76FA9">
        <w:rPr>
          <w:rFonts w:asciiTheme="minorHAnsi" w:hAnsiTheme="minorHAnsi"/>
          <w:sz w:val="23"/>
          <w:szCs w:val="23"/>
        </w:rPr>
        <w:t xml:space="preserve"> you </w:t>
      </w:r>
      <w:r w:rsidR="00E419FC" w:rsidRPr="00B76FA9">
        <w:rPr>
          <w:rFonts w:asciiTheme="minorHAnsi" w:hAnsiTheme="minorHAnsi"/>
          <w:sz w:val="23"/>
          <w:szCs w:val="23"/>
        </w:rPr>
        <w:t>post a comment on the person’s wall rather than private messaging</w:t>
      </w:r>
      <w:r w:rsidR="0029482C" w:rsidRPr="00B76FA9">
        <w:rPr>
          <w:rFonts w:asciiTheme="minorHAnsi" w:hAnsiTheme="minorHAnsi"/>
          <w:sz w:val="23"/>
          <w:szCs w:val="23"/>
        </w:rPr>
        <w:t xml:space="preserve"> someone</w:t>
      </w:r>
      <w:r w:rsidR="00040ABF" w:rsidRPr="00B76FA9">
        <w:rPr>
          <w:rFonts w:asciiTheme="minorHAnsi" w:hAnsiTheme="minorHAnsi"/>
          <w:sz w:val="23"/>
          <w:szCs w:val="23"/>
        </w:rPr>
        <w:t>,</w:t>
      </w:r>
      <w:r w:rsidR="0029482C" w:rsidRPr="00B76FA9">
        <w:rPr>
          <w:rFonts w:asciiTheme="minorHAnsi" w:hAnsiTheme="minorHAnsi"/>
          <w:sz w:val="23"/>
          <w:szCs w:val="23"/>
        </w:rPr>
        <w:t xml:space="preserve"> others can see exactly what you have posted whether they are your friends or not. </w:t>
      </w:r>
      <w:r w:rsidR="00E419FC" w:rsidRPr="00B76FA9">
        <w:rPr>
          <w:rFonts w:asciiTheme="minorHAnsi" w:hAnsiTheme="minorHAnsi"/>
          <w:sz w:val="23"/>
          <w:szCs w:val="23"/>
        </w:rPr>
        <w:t xml:space="preserve">Using an Ipad with Facebook does not </w:t>
      </w:r>
      <w:r w:rsidR="00040ABF" w:rsidRPr="00B76FA9">
        <w:rPr>
          <w:rFonts w:asciiTheme="minorHAnsi" w:hAnsiTheme="minorHAnsi"/>
          <w:sz w:val="23"/>
          <w:szCs w:val="23"/>
        </w:rPr>
        <w:t xml:space="preserve">even </w:t>
      </w:r>
      <w:r w:rsidR="00E419FC" w:rsidRPr="00B76FA9">
        <w:rPr>
          <w:rFonts w:asciiTheme="minorHAnsi" w:hAnsiTheme="minorHAnsi"/>
          <w:sz w:val="23"/>
          <w:szCs w:val="23"/>
        </w:rPr>
        <w:t xml:space="preserve">allow you to private message. </w:t>
      </w:r>
      <w:r w:rsidR="0062773B" w:rsidRPr="00B76FA9">
        <w:rPr>
          <w:rFonts w:asciiTheme="minorHAnsi" w:hAnsiTheme="minorHAnsi"/>
          <w:sz w:val="23"/>
          <w:szCs w:val="23"/>
        </w:rPr>
        <w:t xml:space="preserve"> The latter two point to the importance</w:t>
      </w:r>
      <w:r w:rsidR="00300124" w:rsidRPr="00B76FA9">
        <w:rPr>
          <w:rFonts w:asciiTheme="minorHAnsi" w:hAnsiTheme="minorHAnsi"/>
          <w:sz w:val="23"/>
          <w:szCs w:val="23"/>
        </w:rPr>
        <w:t>, when using social media,</w:t>
      </w:r>
      <w:r w:rsidR="0062773B" w:rsidRPr="00B76FA9">
        <w:rPr>
          <w:rFonts w:asciiTheme="minorHAnsi" w:hAnsiTheme="minorHAnsi"/>
          <w:sz w:val="23"/>
          <w:szCs w:val="23"/>
        </w:rPr>
        <w:t xml:space="preserve"> of reading through the privacy policy and terms of use</w:t>
      </w:r>
      <w:r w:rsidR="00300124" w:rsidRPr="00B76FA9">
        <w:rPr>
          <w:rFonts w:asciiTheme="minorHAnsi" w:hAnsiTheme="minorHAnsi"/>
          <w:sz w:val="23"/>
          <w:szCs w:val="23"/>
        </w:rPr>
        <w:t>,</w:t>
      </w:r>
      <w:r w:rsidR="0062773B" w:rsidRPr="00B76FA9">
        <w:rPr>
          <w:rFonts w:asciiTheme="minorHAnsi" w:hAnsiTheme="minorHAnsi"/>
          <w:sz w:val="23"/>
          <w:szCs w:val="23"/>
        </w:rPr>
        <w:t xml:space="preserve"> and making sure you understand how the privacy settings work.  </w:t>
      </w:r>
      <w:r w:rsidR="00B72856" w:rsidRPr="00B76FA9">
        <w:rPr>
          <w:rFonts w:asciiTheme="minorHAnsi" w:hAnsiTheme="minorHAnsi"/>
          <w:sz w:val="23"/>
          <w:szCs w:val="23"/>
        </w:rPr>
        <w:t xml:space="preserve">The third reason </w:t>
      </w:r>
      <w:r w:rsidR="0029482C" w:rsidRPr="00B76FA9">
        <w:rPr>
          <w:rFonts w:asciiTheme="minorHAnsi" w:hAnsiTheme="minorHAnsi"/>
          <w:sz w:val="23"/>
          <w:szCs w:val="23"/>
        </w:rPr>
        <w:t xml:space="preserve">is that information that some </w:t>
      </w:r>
      <w:r w:rsidR="00B72856" w:rsidRPr="00B76FA9">
        <w:rPr>
          <w:rFonts w:asciiTheme="minorHAnsi" w:hAnsiTheme="minorHAnsi"/>
          <w:sz w:val="23"/>
          <w:szCs w:val="23"/>
        </w:rPr>
        <w:t>think is private</w:t>
      </w:r>
      <w:r w:rsidR="00300124" w:rsidRPr="00B76FA9">
        <w:rPr>
          <w:rFonts w:asciiTheme="minorHAnsi" w:hAnsiTheme="minorHAnsi"/>
          <w:sz w:val="23"/>
          <w:szCs w:val="23"/>
        </w:rPr>
        <w:t>, comments and photos,</w:t>
      </w:r>
      <w:r w:rsidR="00B72856" w:rsidRPr="00B76FA9">
        <w:rPr>
          <w:rFonts w:asciiTheme="minorHAnsi" w:hAnsiTheme="minorHAnsi"/>
          <w:sz w:val="23"/>
          <w:szCs w:val="23"/>
        </w:rPr>
        <w:t xml:space="preserve"> </w:t>
      </w:r>
      <w:r w:rsidR="0029482C" w:rsidRPr="00B76FA9">
        <w:rPr>
          <w:rFonts w:asciiTheme="minorHAnsi" w:hAnsiTheme="minorHAnsi"/>
          <w:sz w:val="23"/>
          <w:szCs w:val="23"/>
        </w:rPr>
        <w:t xml:space="preserve">may </w:t>
      </w:r>
      <w:r w:rsidR="00B72856" w:rsidRPr="00B76FA9">
        <w:rPr>
          <w:rFonts w:asciiTheme="minorHAnsi" w:hAnsiTheme="minorHAnsi"/>
          <w:sz w:val="23"/>
          <w:szCs w:val="23"/>
        </w:rPr>
        <w:t>be posted</w:t>
      </w:r>
      <w:r w:rsidR="0029482C" w:rsidRPr="00B76FA9">
        <w:rPr>
          <w:rFonts w:asciiTheme="minorHAnsi" w:hAnsiTheme="minorHAnsi"/>
          <w:sz w:val="23"/>
          <w:szCs w:val="23"/>
        </w:rPr>
        <w:t xml:space="preserve"> by </w:t>
      </w:r>
      <w:r w:rsidR="0062773B" w:rsidRPr="00B76FA9">
        <w:rPr>
          <w:rFonts w:asciiTheme="minorHAnsi" w:hAnsiTheme="minorHAnsi"/>
          <w:sz w:val="23"/>
          <w:szCs w:val="23"/>
        </w:rPr>
        <w:t>others</w:t>
      </w:r>
      <w:r w:rsidR="009A6F45" w:rsidRPr="00B76FA9">
        <w:rPr>
          <w:rFonts w:asciiTheme="minorHAnsi" w:hAnsiTheme="minorHAnsi"/>
          <w:sz w:val="23"/>
          <w:szCs w:val="23"/>
        </w:rPr>
        <w:t xml:space="preserve">. </w:t>
      </w:r>
      <w:r w:rsidR="007E635C">
        <w:rPr>
          <w:rFonts w:asciiTheme="minorHAnsi" w:hAnsiTheme="minorHAnsi"/>
          <w:sz w:val="23"/>
          <w:szCs w:val="23"/>
        </w:rPr>
        <w:t xml:space="preserve">Not everyone wants </w:t>
      </w:r>
      <w:r w:rsidR="009A6F45" w:rsidRPr="00B76FA9">
        <w:rPr>
          <w:rFonts w:asciiTheme="minorHAnsi" w:hAnsiTheme="minorHAnsi"/>
          <w:sz w:val="23"/>
          <w:szCs w:val="23"/>
        </w:rPr>
        <w:t>to have a picture they are in shared with people they do not know and they may not wish information shared that they feel is private. Again a key point here is tha</w:t>
      </w:r>
      <w:r w:rsidR="007E635C">
        <w:rPr>
          <w:rFonts w:asciiTheme="minorHAnsi" w:hAnsiTheme="minorHAnsi"/>
          <w:sz w:val="23"/>
          <w:szCs w:val="23"/>
        </w:rPr>
        <w:t>t it is always important to get</w:t>
      </w:r>
      <w:r w:rsidR="009A6F45" w:rsidRPr="00B76FA9">
        <w:rPr>
          <w:rFonts w:asciiTheme="minorHAnsi" w:hAnsiTheme="minorHAnsi"/>
          <w:sz w:val="23"/>
          <w:szCs w:val="23"/>
        </w:rPr>
        <w:t xml:space="preserve"> permission from </w:t>
      </w:r>
      <w:r w:rsidR="009E3B47" w:rsidRPr="00B76FA9">
        <w:rPr>
          <w:rFonts w:asciiTheme="minorHAnsi" w:hAnsiTheme="minorHAnsi"/>
          <w:sz w:val="23"/>
          <w:szCs w:val="23"/>
        </w:rPr>
        <w:t xml:space="preserve">others </w:t>
      </w:r>
      <w:r w:rsidR="00605B0A" w:rsidRPr="00B76FA9">
        <w:rPr>
          <w:rFonts w:asciiTheme="minorHAnsi" w:hAnsiTheme="minorHAnsi"/>
          <w:sz w:val="23"/>
          <w:szCs w:val="23"/>
        </w:rPr>
        <w:t>before sharing a photo</w:t>
      </w:r>
      <w:r w:rsidR="009E3B47" w:rsidRPr="00B76FA9">
        <w:rPr>
          <w:rFonts w:asciiTheme="minorHAnsi" w:hAnsiTheme="minorHAnsi"/>
          <w:sz w:val="23"/>
          <w:szCs w:val="23"/>
        </w:rPr>
        <w:t xml:space="preserve"> or a comment that </w:t>
      </w:r>
      <w:r w:rsidR="00605B0A" w:rsidRPr="00B76FA9">
        <w:rPr>
          <w:rFonts w:asciiTheme="minorHAnsi" w:hAnsiTheme="minorHAnsi"/>
          <w:sz w:val="23"/>
          <w:szCs w:val="23"/>
        </w:rPr>
        <w:t xml:space="preserve">they </w:t>
      </w:r>
      <w:r w:rsidR="009E3B47" w:rsidRPr="00B76FA9">
        <w:rPr>
          <w:rFonts w:asciiTheme="minorHAnsi" w:hAnsiTheme="minorHAnsi"/>
          <w:sz w:val="23"/>
          <w:szCs w:val="23"/>
        </w:rPr>
        <w:t>made</w:t>
      </w:r>
      <w:r w:rsidR="00605B0A" w:rsidRPr="00B76FA9">
        <w:rPr>
          <w:rFonts w:asciiTheme="minorHAnsi" w:hAnsiTheme="minorHAnsi"/>
          <w:sz w:val="23"/>
          <w:szCs w:val="23"/>
        </w:rPr>
        <w:t xml:space="preserve">. </w:t>
      </w:r>
      <w:r w:rsidR="009A6F45" w:rsidRPr="00B76FA9">
        <w:rPr>
          <w:rFonts w:asciiTheme="minorHAnsi" w:hAnsiTheme="minorHAnsi"/>
          <w:sz w:val="23"/>
          <w:szCs w:val="23"/>
        </w:rPr>
        <w:t>Many people d</w:t>
      </w:r>
      <w:r w:rsidR="004C6D6D">
        <w:rPr>
          <w:rFonts w:asciiTheme="minorHAnsi" w:hAnsiTheme="minorHAnsi"/>
          <w:sz w:val="23"/>
          <w:szCs w:val="23"/>
        </w:rPr>
        <w:t xml:space="preserve">o not think of the significance </w:t>
      </w:r>
      <w:r w:rsidR="009A6F45" w:rsidRPr="00B76FA9">
        <w:rPr>
          <w:rFonts w:asciiTheme="minorHAnsi" w:hAnsiTheme="minorHAnsi"/>
          <w:sz w:val="23"/>
          <w:szCs w:val="23"/>
        </w:rPr>
        <w:t xml:space="preserve">of this, </w:t>
      </w:r>
      <w:r w:rsidR="00605B0A" w:rsidRPr="00B76FA9">
        <w:rPr>
          <w:rFonts w:asciiTheme="minorHAnsi" w:hAnsiTheme="minorHAnsi"/>
          <w:sz w:val="23"/>
          <w:szCs w:val="23"/>
        </w:rPr>
        <w:t xml:space="preserve">but it is important.  </w:t>
      </w:r>
      <w:r w:rsidR="009E3B47" w:rsidRPr="00B76FA9">
        <w:rPr>
          <w:rFonts w:asciiTheme="minorHAnsi" w:hAnsiTheme="minorHAnsi"/>
          <w:sz w:val="23"/>
          <w:szCs w:val="23"/>
        </w:rPr>
        <w:t xml:space="preserve"> </w:t>
      </w:r>
      <w:r w:rsidR="009A6F45" w:rsidRPr="00B76FA9">
        <w:rPr>
          <w:rFonts w:asciiTheme="minorHAnsi" w:hAnsiTheme="minorHAnsi"/>
          <w:sz w:val="23"/>
          <w:szCs w:val="23"/>
        </w:rPr>
        <w:t xml:space="preserve"> </w:t>
      </w:r>
    </w:p>
    <w:p w:rsidR="0040145C" w:rsidRPr="00B76FA9" w:rsidRDefault="009A6F45" w:rsidP="00AF1BF6">
      <w:pPr>
        <w:spacing w:line="360" w:lineRule="auto"/>
        <w:ind w:firstLine="720"/>
        <w:rPr>
          <w:rFonts w:asciiTheme="minorHAnsi" w:hAnsiTheme="minorHAnsi"/>
          <w:sz w:val="23"/>
          <w:szCs w:val="23"/>
        </w:rPr>
      </w:pPr>
      <w:r w:rsidRPr="00B76FA9">
        <w:rPr>
          <w:rFonts w:asciiTheme="minorHAnsi" w:hAnsiTheme="minorHAnsi"/>
          <w:sz w:val="23"/>
          <w:szCs w:val="23"/>
        </w:rPr>
        <w:t xml:space="preserve">This leads in to the importance </w:t>
      </w:r>
      <w:r w:rsidR="002537DB" w:rsidRPr="00B76FA9">
        <w:rPr>
          <w:rFonts w:asciiTheme="minorHAnsi" w:hAnsiTheme="minorHAnsi"/>
          <w:sz w:val="23"/>
          <w:szCs w:val="23"/>
        </w:rPr>
        <w:t>for us as</w:t>
      </w:r>
      <w:r w:rsidR="004B3750" w:rsidRPr="00B76FA9">
        <w:rPr>
          <w:rFonts w:asciiTheme="minorHAnsi" w:hAnsiTheme="minorHAnsi"/>
          <w:sz w:val="23"/>
          <w:szCs w:val="23"/>
        </w:rPr>
        <w:t xml:space="preserve"> teachers when looking to use Web 2.0 with our students. Permission is of utmost importance before we introduce </w:t>
      </w:r>
      <w:r w:rsidR="000C5E9D" w:rsidRPr="00B76FA9">
        <w:rPr>
          <w:rFonts w:asciiTheme="minorHAnsi" w:hAnsiTheme="minorHAnsi"/>
          <w:sz w:val="23"/>
          <w:szCs w:val="23"/>
        </w:rPr>
        <w:t xml:space="preserve">our </w:t>
      </w:r>
      <w:r w:rsidR="004B3750" w:rsidRPr="00B76FA9">
        <w:rPr>
          <w:rFonts w:asciiTheme="minorHAnsi" w:hAnsiTheme="minorHAnsi"/>
          <w:sz w:val="23"/>
          <w:szCs w:val="23"/>
        </w:rPr>
        <w:t>students to the use of a web</w:t>
      </w:r>
      <w:r w:rsidR="000C5E9D" w:rsidRPr="00B76FA9">
        <w:rPr>
          <w:rFonts w:asciiTheme="minorHAnsi" w:hAnsiTheme="minorHAnsi"/>
          <w:sz w:val="23"/>
          <w:szCs w:val="23"/>
        </w:rPr>
        <w:t xml:space="preserve"> based tool/social media, </w:t>
      </w:r>
      <w:r w:rsidR="004B3750" w:rsidRPr="00B76FA9">
        <w:rPr>
          <w:rFonts w:asciiTheme="minorHAnsi" w:hAnsiTheme="minorHAnsi"/>
          <w:sz w:val="23"/>
          <w:szCs w:val="23"/>
        </w:rPr>
        <w:t>but long before we get to the</w:t>
      </w:r>
      <w:r w:rsidR="004C6D6D">
        <w:rPr>
          <w:rFonts w:asciiTheme="minorHAnsi" w:hAnsiTheme="minorHAnsi"/>
          <w:sz w:val="23"/>
          <w:szCs w:val="23"/>
        </w:rPr>
        <w:t xml:space="preserve"> point of creating the permission/consent form</w:t>
      </w:r>
      <w:r w:rsidR="004B3750" w:rsidRPr="00B76FA9">
        <w:rPr>
          <w:rFonts w:asciiTheme="minorHAnsi" w:hAnsiTheme="minorHAnsi"/>
          <w:sz w:val="23"/>
          <w:szCs w:val="23"/>
        </w:rPr>
        <w:t xml:space="preserve"> there are many steps we need to go through. </w:t>
      </w:r>
    </w:p>
    <w:p w:rsidR="00F33CAE" w:rsidRDefault="004B3750" w:rsidP="00AF1BF6">
      <w:pPr>
        <w:spacing w:line="360" w:lineRule="auto"/>
        <w:ind w:firstLine="720"/>
        <w:rPr>
          <w:rFonts w:asciiTheme="minorHAnsi" w:hAnsiTheme="minorHAnsi"/>
          <w:sz w:val="23"/>
          <w:szCs w:val="23"/>
        </w:rPr>
      </w:pPr>
      <w:r w:rsidRPr="00B76FA9">
        <w:rPr>
          <w:rFonts w:asciiTheme="minorHAnsi" w:hAnsiTheme="minorHAnsi"/>
          <w:sz w:val="23"/>
          <w:szCs w:val="23"/>
        </w:rPr>
        <w:t>First one needs</w:t>
      </w:r>
      <w:r w:rsidR="002537DB" w:rsidRPr="00B76FA9">
        <w:rPr>
          <w:rFonts w:asciiTheme="minorHAnsi" w:hAnsiTheme="minorHAnsi"/>
          <w:sz w:val="23"/>
          <w:szCs w:val="23"/>
        </w:rPr>
        <w:t xml:space="preserve"> to develop a </w:t>
      </w:r>
      <w:r w:rsidRPr="00B76FA9">
        <w:rPr>
          <w:rFonts w:asciiTheme="minorHAnsi" w:hAnsiTheme="minorHAnsi"/>
          <w:sz w:val="23"/>
          <w:szCs w:val="23"/>
        </w:rPr>
        <w:t>rational</w:t>
      </w:r>
      <w:r w:rsidR="000C5E9D" w:rsidRPr="00B76FA9">
        <w:rPr>
          <w:rFonts w:asciiTheme="minorHAnsi" w:hAnsiTheme="minorHAnsi"/>
          <w:sz w:val="23"/>
          <w:szCs w:val="23"/>
        </w:rPr>
        <w:t>e</w:t>
      </w:r>
      <w:r w:rsidRPr="00B76FA9">
        <w:rPr>
          <w:rFonts w:asciiTheme="minorHAnsi" w:hAnsiTheme="minorHAnsi"/>
          <w:sz w:val="23"/>
          <w:szCs w:val="23"/>
        </w:rPr>
        <w:t xml:space="preserve"> for why </w:t>
      </w:r>
      <w:r w:rsidR="000C5E9D" w:rsidRPr="00B76FA9">
        <w:rPr>
          <w:rFonts w:asciiTheme="minorHAnsi" w:hAnsiTheme="minorHAnsi"/>
          <w:sz w:val="23"/>
          <w:szCs w:val="23"/>
        </w:rPr>
        <w:t xml:space="preserve">one </w:t>
      </w:r>
      <w:r w:rsidRPr="00B76FA9">
        <w:rPr>
          <w:rFonts w:asciiTheme="minorHAnsi" w:hAnsiTheme="minorHAnsi"/>
          <w:sz w:val="23"/>
          <w:szCs w:val="23"/>
        </w:rPr>
        <w:t>need</w:t>
      </w:r>
      <w:r w:rsidR="000C5E9D" w:rsidRPr="00B76FA9">
        <w:rPr>
          <w:rFonts w:asciiTheme="minorHAnsi" w:hAnsiTheme="minorHAnsi"/>
          <w:sz w:val="23"/>
          <w:szCs w:val="23"/>
        </w:rPr>
        <w:t>s</w:t>
      </w:r>
      <w:r w:rsidRPr="00B76FA9">
        <w:rPr>
          <w:rFonts w:asciiTheme="minorHAnsi" w:hAnsiTheme="minorHAnsi"/>
          <w:sz w:val="23"/>
          <w:szCs w:val="23"/>
        </w:rPr>
        <w:t xml:space="preserve"> to use </w:t>
      </w:r>
      <w:r w:rsidR="000C5E9D" w:rsidRPr="00B76FA9">
        <w:rPr>
          <w:rFonts w:asciiTheme="minorHAnsi" w:hAnsiTheme="minorHAnsi"/>
          <w:sz w:val="23"/>
          <w:szCs w:val="23"/>
        </w:rPr>
        <w:t>social media</w:t>
      </w:r>
      <w:r w:rsidR="007F73A7" w:rsidRPr="00B76FA9">
        <w:rPr>
          <w:rFonts w:asciiTheme="minorHAnsi" w:hAnsiTheme="minorHAnsi"/>
          <w:sz w:val="23"/>
          <w:szCs w:val="23"/>
        </w:rPr>
        <w:t xml:space="preserve">. </w:t>
      </w:r>
      <w:r w:rsidRPr="00B76FA9">
        <w:rPr>
          <w:rFonts w:asciiTheme="minorHAnsi" w:hAnsiTheme="minorHAnsi"/>
          <w:sz w:val="23"/>
          <w:szCs w:val="23"/>
        </w:rPr>
        <w:t xml:space="preserve"> </w:t>
      </w:r>
      <w:r w:rsidR="000C5E9D" w:rsidRPr="00B76FA9">
        <w:rPr>
          <w:rFonts w:asciiTheme="minorHAnsi" w:hAnsiTheme="minorHAnsi"/>
          <w:sz w:val="23"/>
          <w:szCs w:val="23"/>
        </w:rPr>
        <w:t>One</w:t>
      </w:r>
      <w:r w:rsidRPr="00B76FA9">
        <w:rPr>
          <w:rFonts w:asciiTheme="minorHAnsi" w:hAnsiTheme="minorHAnsi"/>
          <w:sz w:val="23"/>
          <w:szCs w:val="23"/>
        </w:rPr>
        <w:t xml:space="preserve"> should not just be using the </w:t>
      </w:r>
      <w:r w:rsidR="000C5E9D" w:rsidRPr="00B76FA9">
        <w:rPr>
          <w:rFonts w:asciiTheme="minorHAnsi" w:hAnsiTheme="minorHAnsi"/>
          <w:sz w:val="23"/>
          <w:szCs w:val="23"/>
        </w:rPr>
        <w:t>tool</w:t>
      </w:r>
      <w:r w:rsidRPr="00B76FA9">
        <w:rPr>
          <w:rFonts w:asciiTheme="minorHAnsi" w:hAnsiTheme="minorHAnsi"/>
          <w:sz w:val="23"/>
          <w:szCs w:val="23"/>
        </w:rPr>
        <w:t xml:space="preserve"> </w:t>
      </w:r>
      <w:r w:rsidR="00A13CB0" w:rsidRPr="00B76FA9">
        <w:rPr>
          <w:rFonts w:asciiTheme="minorHAnsi" w:hAnsiTheme="minorHAnsi"/>
          <w:sz w:val="23"/>
          <w:szCs w:val="23"/>
        </w:rPr>
        <w:t xml:space="preserve">only </w:t>
      </w:r>
      <w:r w:rsidRPr="00B76FA9">
        <w:rPr>
          <w:rFonts w:asciiTheme="minorHAnsi" w:hAnsiTheme="minorHAnsi"/>
          <w:sz w:val="23"/>
          <w:szCs w:val="23"/>
        </w:rPr>
        <w:t xml:space="preserve">as an alternate means of </w:t>
      </w:r>
      <w:r w:rsidR="00A13CB0" w:rsidRPr="00B76FA9">
        <w:rPr>
          <w:rFonts w:asciiTheme="minorHAnsi" w:hAnsiTheme="minorHAnsi"/>
          <w:sz w:val="23"/>
          <w:szCs w:val="23"/>
        </w:rPr>
        <w:t>students sharing</w:t>
      </w:r>
      <w:r w:rsidRPr="00B76FA9">
        <w:rPr>
          <w:rFonts w:asciiTheme="minorHAnsi" w:hAnsiTheme="minorHAnsi"/>
          <w:sz w:val="23"/>
          <w:szCs w:val="23"/>
        </w:rPr>
        <w:t xml:space="preserve"> </w:t>
      </w:r>
      <w:r w:rsidR="00A13CB0" w:rsidRPr="00B76FA9">
        <w:rPr>
          <w:rFonts w:asciiTheme="minorHAnsi" w:hAnsiTheme="minorHAnsi"/>
          <w:sz w:val="23"/>
          <w:szCs w:val="23"/>
        </w:rPr>
        <w:t xml:space="preserve">their </w:t>
      </w:r>
      <w:r w:rsidRPr="00B76FA9">
        <w:rPr>
          <w:rFonts w:asciiTheme="minorHAnsi" w:hAnsiTheme="minorHAnsi"/>
          <w:sz w:val="23"/>
          <w:szCs w:val="23"/>
        </w:rPr>
        <w:t xml:space="preserve">knowledge but rather the task should </w:t>
      </w:r>
      <w:r w:rsidR="00551DAB" w:rsidRPr="00B76FA9">
        <w:rPr>
          <w:rFonts w:asciiTheme="minorHAnsi" w:hAnsiTheme="minorHAnsi"/>
          <w:sz w:val="23"/>
          <w:szCs w:val="23"/>
        </w:rPr>
        <w:t xml:space="preserve">also </w:t>
      </w:r>
      <w:r w:rsidRPr="00B76FA9">
        <w:rPr>
          <w:rFonts w:asciiTheme="minorHAnsi" w:hAnsiTheme="minorHAnsi"/>
          <w:sz w:val="23"/>
          <w:szCs w:val="23"/>
        </w:rPr>
        <w:t>be based on</w:t>
      </w:r>
      <w:r w:rsidR="000C5E9D" w:rsidRPr="00B76FA9">
        <w:rPr>
          <w:rFonts w:asciiTheme="minorHAnsi" w:hAnsiTheme="minorHAnsi"/>
          <w:sz w:val="23"/>
          <w:szCs w:val="23"/>
        </w:rPr>
        <w:t xml:space="preserve"> gaining from the tools use. For example</w:t>
      </w:r>
      <w:r w:rsidR="00604A65" w:rsidRPr="00B76FA9">
        <w:rPr>
          <w:rFonts w:asciiTheme="minorHAnsi" w:hAnsiTheme="minorHAnsi"/>
          <w:sz w:val="23"/>
          <w:szCs w:val="23"/>
        </w:rPr>
        <w:t>,</w:t>
      </w:r>
      <w:r w:rsidR="00F056FC" w:rsidRPr="00B76FA9">
        <w:rPr>
          <w:rFonts w:asciiTheme="minorHAnsi" w:hAnsiTheme="minorHAnsi"/>
          <w:sz w:val="23"/>
          <w:szCs w:val="23"/>
        </w:rPr>
        <w:t xml:space="preserve"> </w:t>
      </w:r>
      <w:r w:rsidR="0045422E" w:rsidRPr="00B76FA9">
        <w:rPr>
          <w:rFonts w:asciiTheme="minorHAnsi" w:hAnsiTheme="minorHAnsi"/>
          <w:sz w:val="23"/>
          <w:szCs w:val="23"/>
        </w:rPr>
        <w:t xml:space="preserve">for </w:t>
      </w:r>
      <w:r w:rsidR="000C5E9D" w:rsidRPr="00B76FA9">
        <w:rPr>
          <w:rFonts w:asciiTheme="minorHAnsi" w:hAnsiTheme="minorHAnsi"/>
          <w:sz w:val="23"/>
          <w:szCs w:val="23"/>
        </w:rPr>
        <w:t xml:space="preserve">distance </w:t>
      </w:r>
      <w:r w:rsidR="0045422E" w:rsidRPr="00B76FA9">
        <w:rPr>
          <w:rFonts w:asciiTheme="minorHAnsi" w:hAnsiTheme="minorHAnsi"/>
          <w:sz w:val="23"/>
          <w:szCs w:val="23"/>
        </w:rPr>
        <w:t>learning</w:t>
      </w:r>
      <w:r w:rsidR="000C5E9D" w:rsidRPr="00B76FA9">
        <w:rPr>
          <w:rFonts w:asciiTheme="minorHAnsi" w:hAnsiTheme="minorHAnsi"/>
          <w:sz w:val="23"/>
          <w:szCs w:val="23"/>
        </w:rPr>
        <w:t xml:space="preserve"> students </w:t>
      </w:r>
      <w:r w:rsidR="00F056FC" w:rsidRPr="00B76FA9">
        <w:rPr>
          <w:rFonts w:asciiTheme="minorHAnsi" w:hAnsiTheme="minorHAnsi"/>
          <w:sz w:val="23"/>
          <w:szCs w:val="23"/>
        </w:rPr>
        <w:t>who often do not have the opportunity for face to face communication</w:t>
      </w:r>
      <w:r w:rsidR="000C5E9D" w:rsidRPr="00B76FA9">
        <w:rPr>
          <w:rFonts w:asciiTheme="minorHAnsi" w:hAnsiTheme="minorHAnsi"/>
          <w:sz w:val="23"/>
          <w:szCs w:val="23"/>
        </w:rPr>
        <w:t>, the use of social media can allow them to participate in that important student to student and student to teacher communication</w:t>
      </w:r>
      <w:r w:rsidR="0045422E" w:rsidRPr="00B76FA9">
        <w:rPr>
          <w:rFonts w:asciiTheme="minorHAnsi" w:hAnsiTheme="minorHAnsi"/>
          <w:sz w:val="23"/>
          <w:szCs w:val="23"/>
        </w:rPr>
        <w:t xml:space="preserve">. </w:t>
      </w:r>
    </w:p>
    <w:p w:rsidR="00B10928" w:rsidRDefault="00A33889" w:rsidP="00AF1BF6">
      <w:pPr>
        <w:spacing w:line="360" w:lineRule="auto"/>
        <w:ind w:firstLine="720"/>
        <w:rPr>
          <w:rFonts w:asciiTheme="minorHAnsi" w:hAnsiTheme="minorHAnsi"/>
          <w:sz w:val="23"/>
          <w:szCs w:val="23"/>
        </w:rPr>
      </w:pPr>
      <w:r w:rsidRPr="00B76FA9">
        <w:rPr>
          <w:rFonts w:asciiTheme="minorHAnsi" w:hAnsiTheme="minorHAnsi"/>
          <w:sz w:val="23"/>
          <w:szCs w:val="23"/>
        </w:rPr>
        <w:t>Once we have the why of it</w:t>
      </w:r>
      <w:r w:rsidR="009B03ED" w:rsidRPr="00B76FA9">
        <w:rPr>
          <w:rFonts w:asciiTheme="minorHAnsi" w:hAnsiTheme="minorHAnsi"/>
          <w:sz w:val="23"/>
          <w:szCs w:val="23"/>
        </w:rPr>
        <w:t>s</w:t>
      </w:r>
      <w:r w:rsidRPr="00B76FA9">
        <w:rPr>
          <w:rFonts w:asciiTheme="minorHAnsi" w:hAnsiTheme="minorHAnsi"/>
          <w:sz w:val="23"/>
          <w:szCs w:val="23"/>
        </w:rPr>
        <w:t xml:space="preserve"> use this</w:t>
      </w:r>
      <w:r w:rsidR="0045422E" w:rsidRPr="00B76FA9">
        <w:rPr>
          <w:rFonts w:asciiTheme="minorHAnsi" w:hAnsiTheme="minorHAnsi"/>
          <w:sz w:val="23"/>
          <w:szCs w:val="23"/>
        </w:rPr>
        <w:t xml:space="preserve"> then leads to choosing a </w:t>
      </w:r>
      <w:r w:rsidR="00F056FC" w:rsidRPr="00B76FA9">
        <w:rPr>
          <w:rFonts w:asciiTheme="minorHAnsi" w:hAnsiTheme="minorHAnsi"/>
          <w:sz w:val="23"/>
          <w:szCs w:val="23"/>
        </w:rPr>
        <w:t xml:space="preserve">social media </w:t>
      </w:r>
      <w:r w:rsidR="0045422E" w:rsidRPr="00B76FA9">
        <w:rPr>
          <w:rFonts w:asciiTheme="minorHAnsi" w:hAnsiTheme="minorHAnsi"/>
          <w:sz w:val="23"/>
          <w:szCs w:val="23"/>
        </w:rPr>
        <w:t>tool</w:t>
      </w:r>
      <w:r w:rsidR="00F056FC" w:rsidRPr="00B76FA9">
        <w:rPr>
          <w:rFonts w:asciiTheme="minorHAnsi" w:hAnsiTheme="minorHAnsi"/>
          <w:sz w:val="23"/>
          <w:szCs w:val="23"/>
        </w:rPr>
        <w:t>, fenced or open,</w:t>
      </w:r>
      <w:r w:rsidR="002537DB" w:rsidRPr="00B76FA9">
        <w:rPr>
          <w:rFonts w:asciiTheme="minorHAnsi" w:hAnsiTheme="minorHAnsi"/>
          <w:sz w:val="23"/>
          <w:szCs w:val="23"/>
        </w:rPr>
        <w:t xml:space="preserve"> that meets both the teacher’s needs and the </w:t>
      </w:r>
      <w:r w:rsidR="0045422E" w:rsidRPr="00B76FA9">
        <w:rPr>
          <w:rFonts w:asciiTheme="minorHAnsi" w:hAnsiTheme="minorHAnsi"/>
          <w:sz w:val="23"/>
          <w:szCs w:val="23"/>
        </w:rPr>
        <w:t xml:space="preserve">students. </w:t>
      </w:r>
      <w:r w:rsidR="00027E1C">
        <w:rPr>
          <w:rFonts w:asciiTheme="minorHAnsi" w:hAnsiTheme="minorHAnsi"/>
          <w:sz w:val="23"/>
          <w:szCs w:val="23"/>
        </w:rPr>
        <w:t xml:space="preserve"> </w:t>
      </w:r>
      <w:r w:rsidR="00B9797B">
        <w:rPr>
          <w:rFonts w:asciiTheme="minorHAnsi" w:hAnsiTheme="minorHAnsi"/>
          <w:sz w:val="23"/>
          <w:szCs w:val="23"/>
        </w:rPr>
        <w:t xml:space="preserve">I have found </w:t>
      </w:r>
      <w:r w:rsidR="004F22A8">
        <w:rPr>
          <w:rFonts w:asciiTheme="minorHAnsi" w:hAnsiTheme="minorHAnsi"/>
          <w:sz w:val="23"/>
          <w:szCs w:val="23"/>
        </w:rPr>
        <w:t>the following</w:t>
      </w:r>
      <w:r w:rsidR="0045418F">
        <w:rPr>
          <w:rFonts w:asciiTheme="minorHAnsi" w:hAnsiTheme="minorHAnsi"/>
          <w:sz w:val="23"/>
          <w:szCs w:val="23"/>
        </w:rPr>
        <w:t>,</w:t>
      </w:r>
      <w:r w:rsidR="00DE0E35">
        <w:rPr>
          <w:rFonts w:asciiTheme="minorHAnsi" w:hAnsiTheme="minorHAnsi"/>
          <w:sz w:val="23"/>
          <w:szCs w:val="23"/>
        </w:rPr>
        <w:t xml:space="preserve"> developed by Hengstler</w:t>
      </w:r>
      <w:r w:rsidR="002D22FA">
        <w:rPr>
          <w:rFonts w:asciiTheme="minorHAnsi" w:hAnsiTheme="minorHAnsi"/>
          <w:sz w:val="23"/>
          <w:szCs w:val="23"/>
        </w:rPr>
        <w:t xml:space="preserve"> </w:t>
      </w:r>
      <w:r w:rsidR="00DE0E35">
        <w:rPr>
          <w:rFonts w:asciiTheme="minorHAnsi" w:hAnsiTheme="minorHAnsi"/>
          <w:sz w:val="23"/>
          <w:szCs w:val="23"/>
        </w:rPr>
        <w:t>(2013</w:t>
      </w:r>
      <w:r w:rsidR="0045418F">
        <w:rPr>
          <w:rFonts w:asciiTheme="minorHAnsi" w:hAnsiTheme="minorHAnsi"/>
          <w:sz w:val="23"/>
          <w:szCs w:val="23"/>
        </w:rPr>
        <w:t>) and introduced to me in this course,</w:t>
      </w:r>
      <w:r w:rsidR="004F22A8">
        <w:rPr>
          <w:rFonts w:asciiTheme="minorHAnsi" w:hAnsiTheme="minorHAnsi"/>
          <w:sz w:val="23"/>
          <w:szCs w:val="23"/>
        </w:rPr>
        <w:t xml:space="preserve"> </w:t>
      </w:r>
      <w:r w:rsidR="00B9797B">
        <w:rPr>
          <w:rFonts w:asciiTheme="minorHAnsi" w:hAnsiTheme="minorHAnsi"/>
          <w:sz w:val="23"/>
          <w:szCs w:val="23"/>
        </w:rPr>
        <w:t xml:space="preserve">helpful </w:t>
      </w:r>
      <w:r w:rsidR="004F22A8">
        <w:rPr>
          <w:rFonts w:asciiTheme="minorHAnsi" w:hAnsiTheme="minorHAnsi"/>
          <w:sz w:val="23"/>
          <w:szCs w:val="23"/>
        </w:rPr>
        <w:t>in making this choice</w:t>
      </w:r>
      <w:r w:rsidR="0045418F">
        <w:rPr>
          <w:rFonts w:asciiTheme="minorHAnsi" w:hAnsiTheme="minorHAnsi"/>
          <w:sz w:val="23"/>
          <w:szCs w:val="23"/>
        </w:rPr>
        <w:t>:</w:t>
      </w:r>
      <w:r w:rsidR="004F22A8">
        <w:rPr>
          <w:rFonts w:asciiTheme="minorHAnsi" w:hAnsiTheme="minorHAnsi"/>
          <w:sz w:val="23"/>
          <w:szCs w:val="23"/>
        </w:rPr>
        <w:t xml:space="preserve"> </w:t>
      </w:r>
      <w:r w:rsidR="002D22FA">
        <w:rPr>
          <w:rFonts w:asciiTheme="minorHAnsi" w:hAnsiTheme="minorHAnsi"/>
          <w:sz w:val="23"/>
          <w:szCs w:val="23"/>
        </w:rPr>
        <w:t>“</w:t>
      </w:r>
      <w:r w:rsidR="00DF62EF">
        <w:rPr>
          <w:rFonts w:asciiTheme="minorHAnsi" w:hAnsiTheme="minorHAnsi"/>
          <w:sz w:val="23"/>
          <w:szCs w:val="23"/>
        </w:rPr>
        <w:t>Hengstler</w:t>
      </w:r>
      <w:r w:rsidR="00FE7B0F">
        <w:rPr>
          <w:rFonts w:asciiTheme="minorHAnsi" w:hAnsiTheme="minorHAnsi"/>
          <w:sz w:val="23"/>
          <w:szCs w:val="23"/>
        </w:rPr>
        <w:t xml:space="preserve"> </w:t>
      </w:r>
      <w:r w:rsidR="002D22FA">
        <w:rPr>
          <w:rFonts w:asciiTheme="minorHAnsi" w:hAnsiTheme="minorHAnsi"/>
          <w:sz w:val="23"/>
          <w:szCs w:val="23"/>
        </w:rPr>
        <w:t>Social Media Scaffolding Model</w:t>
      </w:r>
      <w:r w:rsidR="0045418F">
        <w:rPr>
          <w:rFonts w:asciiTheme="minorHAnsi" w:hAnsiTheme="minorHAnsi"/>
          <w:sz w:val="23"/>
          <w:szCs w:val="23"/>
        </w:rPr>
        <w:t>,</w:t>
      </w:r>
      <w:r w:rsidR="00DF62EF">
        <w:rPr>
          <w:rFonts w:asciiTheme="minorHAnsi" w:hAnsiTheme="minorHAnsi"/>
          <w:sz w:val="23"/>
          <w:szCs w:val="23"/>
        </w:rPr>
        <w:t xml:space="preserve"> Hengstler </w:t>
      </w:r>
      <w:r w:rsidR="002D22FA">
        <w:rPr>
          <w:rFonts w:asciiTheme="minorHAnsi" w:hAnsiTheme="minorHAnsi"/>
          <w:sz w:val="23"/>
          <w:szCs w:val="23"/>
        </w:rPr>
        <w:t xml:space="preserve">Abilities </w:t>
      </w:r>
      <w:r w:rsidR="002D22FA">
        <w:rPr>
          <w:rFonts w:asciiTheme="minorHAnsi" w:hAnsiTheme="minorHAnsi"/>
          <w:sz w:val="23"/>
          <w:szCs w:val="23"/>
        </w:rPr>
        <w:lastRenderedPageBreak/>
        <w:t>Framework</w:t>
      </w:r>
      <w:r w:rsidR="004F22A8">
        <w:rPr>
          <w:rFonts w:asciiTheme="minorHAnsi" w:hAnsiTheme="minorHAnsi"/>
          <w:sz w:val="23"/>
          <w:szCs w:val="23"/>
        </w:rPr>
        <w:t xml:space="preserve"> </w:t>
      </w:r>
      <w:r w:rsidR="002D22FA">
        <w:rPr>
          <w:rFonts w:asciiTheme="minorHAnsi" w:hAnsiTheme="minorHAnsi"/>
          <w:sz w:val="23"/>
          <w:szCs w:val="23"/>
        </w:rPr>
        <w:t xml:space="preserve">and </w:t>
      </w:r>
      <w:r w:rsidR="00DF62EF">
        <w:rPr>
          <w:rFonts w:asciiTheme="minorHAnsi" w:hAnsiTheme="minorHAnsi"/>
          <w:sz w:val="23"/>
          <w:szCs w:val="23"/>
        </w:rPr>
        <w:t xml:space="preserve">Hengstler </w:t>
      </w:r>
      <w:r w:rsidR="002D22FA">
        <w:rPr>
          <w:rFonts w:asciiTheme="minorHAnsi" w:hAnsiTheme="minorHAnsi"/>
          <w:sz w:val="23"/>
          <w:szCs w:val="23"/>
        </w:rPr>
        <w:t>M</w:t>
      </w:r>
      <w:r w:rsidR="00DE0E35">
        <w:rPr>
          <w:rFonts w:asciiTheme="minorHAnsi" w:hAnsiTheme="minorHAnsi"/>
          <w:sz w:val="23"/>
          <w:szCs w:val="23"/>
        </w:rPr>
        <w:t xml:space="preserve">odel for </w:t>
      </w:r>
      <w:r w:rsidR="002D22FA">
        <w:rPr>
          <w:rFonts w:asciiTheme="minorHAnsi" w:hAnsiTheme="minorHAnsi"/>
          <w:sz w:val="23"/>
          <w:szCs w:val="23"/>
        </w:rPr>
        <w:t>Participation, A</w:t>
      </w:r>
      <w:r w:rsidR="0045418F">
        <w:rPr>
          <w:rFonts w:asciiTheme="minorHAnsi" w:hAnsiTheme="minorHAnsi"/>
          <w:sz w:val="23"/>
          <w:szCs w:val="23"/>
        </w:rPr>
        <w:t>rea</w:t>
      </w:r>
      <w:r w:rsidR="002D22FA">
        <w:rPr>
          <w:rFonts w:asciiTheme="minorHAnsi" w:hAnsiTheme="minorHAnsi"/>
          <w:sz w:val="23"/>
          <w:szCs w:val="23"/>
        </w:rPr>
        <w:t xml:space="preserve"> and C</w:t>
      </w:r>
      <w:r w:rsidR="00DE0E35">
        <w:rPr>
          <w:rFonts w:asciiTheme="minorHAnsi" w:hAnsiTheme="minorHAnsi"/>
          <w:sz w:val="23"/>
          <w:szCs w:val="23"/>
        </w:rPr>
        <w:t>onnections</w:t>
      </w:r>
      <w:r w:rsidR="002D22FA">
        <w:rPr>
          <w:rFonts w:asciiTheme="minorHAnsi" w:hAnsiTheme="minorHAnsi"/>
          <w:sz w:val="23"/>
          <w:szCs w:val="23"/>
        </w:rPr>
        <w:t>”</w:t>
      </w:r>
      <w:r w:rsidR="0045418F">
        <w:rPr>
          <w:rFonts w:asciiTheme="minorHAnsi" w:hAnsiTheme="minorHAnsi"/>
          <w:sz w:val="23"/>
          <w:szCs w:val="23"/>
        </w:rPr>
        <w:t>.</w:t>
      </w:r>
      <w:r w:rsidR="004F22A8">
        <w:rPr>
          <w:rFonts w:asciiTheme="minorHAnsi" w:hAnsiTheme="minorHAnsi"/>
          <w:sz w:val="23"/>
          <w:szCs w:val="23"/>
        </w:rPr>
        <w:t xml:space="preserve"> </w:t>
      </w:r>
      <w:r w:rsidR="0045418F">
        <w:rPr>
          <w:rFonts w:asciiTheme="minorHAnsi" w:hAnsiTheme="minorHAnsi"/>
          <w:sz w:val="23"/>
          <w:szCs w:val="23"/>
        </w:rPr>
        <w:t>Each is</w:t>
      </w:r>
      <w:r w:rsidR="00DE0E35">
        <w:rPr>
          <w:rFonts w:asciiTheme="minorHAnsi" w:hAnsiTheme="minorHAnsi"/>
          <w:sz w:val="23"/>
          <w:szCs w:val="23"/>
        </w:rPr>
        <w:t xml:space="preserve"> </w:t>
      </w:r>
      <w:r w:rsidR="00B9797B">
        <w:rPr>
          <w:rFonts w:asciiTheme="minorHAnsi" w:hAnsiTheme="minorHAnsi"/>
          <w:sz w:val="23"/>
          <w:szCs w:val="23"/>
        </w:rPr>
        <w:t>based</w:t>
      </w:r>
      <w:r w:rsidR="00FE7B0F">
        <w:rPr>
          <w:rFonts w:asciiTheme="minorHAnsi" w:hAnsiTheme="minorHAnsi"/>
          <w:sz w:val="23"/>
          <w:szCs w:val="23"/>
        </w:rPr>
        <w:t xml:space="preserve"> on students’ grade level</w:t>
      </w:r>
      <w:r w:rsidR="00DF62EF">
        <w:rPr>
          <w:rFonts w:asciiTheme="minorHAnsi" w:hAnsiTheme="minorHAnsi"/>
          <w:sz w:val="23"/>
          <w:szCs w:val="23"/>
        </w:rPr>
        <w:t>s</w:t>
      </w:r>
      <w:r w:rsidR="00FE7B0F">
        <w:rPr>
          <w:rFonts w:asciiTheme="minorHAnsi" w:hAnsiTheme="minorHAnsi"/>
          <w:sz w:val="23"/>
          <w:szCs w:val="23"/>
        </w:rPr>
        <w:t xml:space="preserve"> </w:t>
      </w:r>
      <w:r w:rsidR="00B9797B">
        <w:rPr>
          <w:rFonts w:asciiTheme="minorHAnsi" w:hAnsiTheme="minorHAnsi"/>
          <w:sz w:val="23"/>
          <w:szCs w:val="23"/>
        </w:rPr>
        <w:t xml:space="preserve">and involves </w:t>
      </w:r>
      <w:r w:rsidR="00B9797B">
        <w:rPr>
          <w:rFonts w:asciiTheme="minorHAnsi" w:hAnsiTheme="minorHAnsi"/>
          <w:sz w:val="23"/>
          <w:szCs w:val="23"/>
        </w:rPr>
        <w:t xml:space="preserve">scaffolding from kindergarten to grade 12. </w:t>
      </w:r>
      <w:r w:rsidR="00EB74C3">
        <w:rPr>
          <w:rFonts w:asciiTheme="minorHAnsi" w:hAnsiTheme="minorHAnsi"/>
          <w:sz w:val="23"/>
          <w:szCs w:val="23"/>
        </w:rPr>
        <w:t xml:space="preserve"> </w:t>
      </w:r>
      <w:r w:rsidR="006D5C3A">
        <w:rPr>
          <w:rFonts w:asciiTheme="minorHAnsi" w:hAnsiTheme="minorHAnsi"/>
          <w:sz w:val="23"/>
          <w:szCs w:val="23"/>
        </w:rPr>
        <w:t>The “</w:t>
      </w:r>
      <w:r w:rsidR="006D5C3A">
        <w:rPr>
          <w:rFonts w:asciiTheme="minorHAnsi" w:hAnsiTheme="minorHAnsi"/>
          <w:sz w:val="23"/>
          <w:szCs w:val="23"/>
        </w:rPr>
        <w:t>Hengstler Social Media Scaffolding Model</w:t>
      </w:r>
      <w:r w:rsidR="006D5C3A">
        <w:rPr>
          <w:rFonts w:asciiTheme="minorHAnsi" w:hAnsiTheme="minorHAnsi"/>
          <w:sz w:val="23"/>
          <w:szCs w:val="23"/>
        </w:rPr>
        <w:t>” is a three</w:t>
      </w:r>
      <w:r w:rsidR="00207C5C">
        <w:rPr>
          <w:rFonts w:asciiTheme="minorHAnsi" w:hAnsiTheme="minorHAnsi"/>
          <w:sz w:val="23"/>
          <w:szCs w:val="23"/>
        </w:rPr>
        <w:t xml:space="preserve"> stage process</w:t>
      </w:r>
      <w:r w:rsidR="006D5C3A">
        <w:rPr>
          <w:rFonts w:asciiTheme="minorHAnsi" w:hAnsiTheme="minorHAnsi"/>
          <w:sz w:val="23"/>
          <w:szCs w:val="23"/>
        </w:rPr>
        <w:t xml:space="preserve">. </w:t>
      </w:r>
      <w:r w:rsidR="00563370">
        <w:rPr>
          <w:rFonts w:asciiTheme="minorHAnsi" w:hAnsiTheme="minorHAnsi"/>
          <w:sz w:val="23"/>
          <w:szCs w:val="23"/>
        </w:rPr>
        <w:t xml:space="preserve"> </w:t>
      </w:r>
      <w:r w:rsidR="006D5C3A">
        <w:rPr>
          <w:rFonts w:asciiTheme="minorHAnsi" w:hAnsiTheme="minorHAnsi"/>
          <w:sz w:val="23"/>
          <w:szCs w:val="23"/>
        </w:rPr>
        <w:t>S</w:t>
      </w:r>
      <w:r w:rsidR="00EB74C3">
        <w:rPr>
          <w:rFonts w:asciiTheme="minorHAnsi" w:hAnsiTheme="minorHAnsi"/>
          <w:sz w:val="23"/>
          <w:szCs w:val="23"/>
        </w:rPr>
        <w:t xml:space="preserve">tudents in the first </w:t>
      </w:r>
      <w:r w:rsidR="00FE7B0F">
        <w:rPr>
          <w:rFonts w:asciiTheme="minorHAnsi" w:hAnsiTheme="minorHAnsi"/>
          <w:sz w:val="23"/>
          <w:szCs w:val="23"/>
        </w:rPr>
        <w:t>stage</w:t>
      </w:r>
      <w:r w:rsidR="00563370">
        <w:rPr>
          <w:rFonts w:asciiTheme="minorHAnsi" w:hAnsiTheme="minorHAnsi"/>
          <w:sz w:val="23"/>
          <w:szCs w:val="23"/>
        </w:rPr>
        <w:t xml:space="preserve"> are</w:t>
      </w:r>
      <w:r w:rsidR="00601D76">
        <w:rPr>
          <w:rFonts w:asciiTheme="minorHAnsi" w:hAnsiTheme="minorHAnsi"/>
          <w:sz w:val="23"/>
          <w:szCs w:val="23"/>
        </w:rPr>
        <w:t xml:space="preserve"> o</w:t>
      </w:r>
      <w:r w:rsidR="009E4A13">
        <w:rPr>
          <w:rFonts w:asciiTheme="minorHAnsi" w:hAnsiTheme="minorHAnsi"/>
          <w:sz w:val="23"/>
          <w:szCs w:val="23"/>
        </w:rPr>
        <w:t>bserving</w:t>
      </w:r>
      <w:r w:rsidR="00601D76">
        <w:rPr>
          <w:rFonts w:asciiTheme="minorHAnsi" w:hAnsiTheme="minorHAnsi"/>
          <w:sz w:val="23"/>
          <w:szCs w:val="23"/>
        </w:rPr>
        <w:t xml:space="preserve"> and learn</w:t>
      </w:r>
      <w:r w:rsidR="009E4A13">
        <w:rPr>
          <w:rFonts w:asciiTheme="minorHAnsi" w:hAnsiTheme="minorHAnsi"/>
          <w:sz w:val="23"/>
          <w:szCs w:val="23"/>
        </w:rPr>
        <w:t>ing</w:t>
      </w:r>
      <w:r w:rsidR="00601D76">
        <w:rPr>
          <w:rFonts w:asciiTheme="minorHAnsi" w:hAnsiTheme="minorHAnsi"/>
          <w:sz w:val="23"/>
          <w:szCs w:val="23"/>
        </w:rPr>
        <w:t xml:space="preserve"> by watching knowledgeable adults</w:t>
      </w:r>
      <w:r w:rsidR="00D93054">
        <w:rPr>
          <w:rFonts w:asciiTheme="minorHAnsi" w:hAnsiTheme="minorHAnsi"/>
          <w:sz w:val="23"/>
          <w:szCs w:val="23"/>
        </w:rPr>
        <w:t xml:space="preserve"> and participation</w:t>
      </w:r>
      <w:r w:rsidR="0059750D">
        <w:rPr>
          <w:rFonts w:asciiTheme="minorHAnsi" w:hAnsiTheme="minorHAnsi"/>
          <w:sz w:val="23"/>
          <w:szCs w:val="23"/>
        </w:rPr>
        <w:t xml:space="preserve"> </w:t>
      </w:r>
      <w:r w:rsidR="00775905">
        <w:rPr>
          <w:rFonts w:asciiTheme="minorHAnsi" w:hAnsiTheme="minorHAnsi"/>
          <w:sz w:val="23"/>
          <w:szCs w:val="23"/>
        </w:rPr>
        <w:t>is</w:t>
      </w:r>
      <w:r w:rsidR="00D93054">
        <w:rPr>
          <w:rFonts w:asciiTheme="minorHAnsi" w:hAnsiTheme="minorHAnsi"/>
          <w:sz w:val="23"/>
          <w:szCs w:val="23"/>
        </w:rPr>
        <w:t xml:space="preserve"> through adults</w:t>
      </w:r>
      <w:r w:rsidR="00775905">
        <w:rPr>
          <w:rFonts w:asciiTheme="minorHAnsi" w:hAnsiTheme="minorHAnsi"/>
          <w:sz w:val="23"/>
          <w:szCs w:val="23"/>
        </w:rPr>
        <w:t>,</w:t>
      </w:r>
      <w:r w:rsidR="0059750D">
        <w:rPr>
          <w:rFonts w:asciiTheme="minorHAnsi" w:hAnsiTheme="minorHAnsi"/>
          <w:sz w:val="23"/>
          <w:szCs w:val="23"/>
        </w:rPr>
        <w:t xml:space="preserve"> the</w:t>
      </w:r>
      <w:r w:rsidR="00655BB2">
        <w:rPr>
          <w:rFonts w:asciiTheme="minorHAnsi" w:hAnsiTheme="minorHAnsi"/>
          <w:sz w:val="23"/>
          <w:szCs w:val="23"/>
        </w:rPr>
        <w:t xml:space="preserve"> second </w:t>
      </w:r>
      <w:r w:rsidR="009E4A13">
        <w:rPr>
          <w:rFonts w:asciiTheme="minorHAnsi" w:hAnsiTheme="minorHAnsi"/>
          <w:sz w:val="23"/>
          <w:szCs w:val="23"/>
        </w:rPr>
        <w:t xml:space="preserve">stage </w:t>
      </w:r>
      <w:r w:rsidR="00D93054">
        <w:rPr>
          <w:rFonts w:asciiTheme="minorHAnsi" w:hAnsiTheme="minorHAnsi"/>
          <w:sz w:val="23"/>
          <w:szCs w:val="23"/>
        </w:rPr>
        <w:t xml:space="preserve">is </w:t>
      </w:r>
      <w:r w:rsidR="00775905">
        <w:rPr>
          <w:rFonts w:asciiTheme="minorHAnsi" w:hAnsiTheme="minorHAnsi"/>
          <w:sz w:val="23"/>
          <w:szCs w:val="23"/>
        </w:rPr>
        <w:t>a contained</w:t>
      </w:r>
      <w:r w:rsidR="00D93054">
        <w:rPr>
          <w:rFonts w:asciiTheme="minorHAnsi" w:hAnsiTheme="minorHAnsi"/>
          <w:sz w:val="23"/>
          <w:szCs w:val="23"/>
        </w:rPr>
        <w:t xml:space="preserve"> and corrected </w:t>
      </w:r>
      <w:r w:rsidR="00D43816">
        <w:rPr>
          <w:rFonts w:asciiTheme="minorHAnsi" w:hAnsiTheme="minorHAnsi"/>
          <w:sz w:val="23"/>
          <w:szCs w:val="23"/>
        </w:rPr>
        <w:t>environment that goes from</w:t>
      </w:r>
      <w:r w:rsidR="00775905">
        <w:rPr>
          <w:rFonts w:asciiTheme="minorHAnsi" w:hAnsiTheme="minorHAnsi"/>
          <w:sz w:val="23"/>
          <w:szCs w:val="23"/>
        </w:rPr>
        <w:t xml:space="preserve"> </w:t>
      </w:r>
      <w:r w:rsidR="00D93054">
        <w:rPr>
          <w:rFonts w:asciiTheme="minorHAnsi" w:hAnsiTheme="minorHAnsi"/>
          <w:sz w:val="23"/>
          <w:szCs w:val="23"/>
        </w:rPr>
        <w:t>limited to increasing participation in contained systems</w:t>
      </w:r>
      <w:r w:rsidR="00D43816">
        <w:rPr>
          <w:rFonts w:asciiTheme="minorHAnsi" w:hAnsiTheme="minorHAnsi"/>
          <w:sz w:val="23"/>
          <w:szCs w:val="23"/>
        </w:rPr>
        <w:t xml:space="preserve"> where participants</w:t>
      </w:r>
      <w:r w:rsidR="00DE0E35">
        <w:rPr>
          <w:rFonts w:asciiTheme="minorHAnsi" w:hAnsiTheme="minorHAnsi"/>
          <w:sz w:val="23"/>
          <w:szCs w:val="23"/>
        </w:rPr>
        <w:t xml:space="preserve"> </w:t>
      </w:r>
      <w:r w:rsidR="00775905">
        <w:rPr>
          <w:rFonts w:asciiTheme="minorHAnsi" w:hAnsiTheme="minorHAnsi"/>
          <w:sz w:val="23"/>
          <w:szCs w:val="23"/>
        </w:rPr>
        <w:t xml:space="preserve">are controlled </w:t>
      </w:r>
      <w:r w:rsidR="00D93054">
        <w:rPr>
          <w:rFonts w:asciiTheme="minorHAnsi" w:hAnsiTheme="minorHAnsi"/>
          <w:sz w:val="23"/>
          <w:szCs w:val="23"/>
        </w:rPr>
        <w:t>and know</w:t>
      </w:r>
      <w:r w:rsidR="00775905">
        <w:rPr>
          <w:rFonts w:asciiTheme="minorHAnsi" w:hAnsiTheme="minorHAnsi"/>
          <w:sz w:val="23"/>
          <w:szCs w:val="23"/>
        </w:rPr>
        <w:t>n</w:t>
      </w:r>
      <w:r w:rsidR="009E4A13">
        <w:rPr>
          <w:rFonts w:asciiTheme="minorHAnsi" w:hAnsiTheme="minorHAnsi"/>
          <w:sz w:val="23"/>
          <w:szCs w:val="23"/>
        </w:rPr>
        <w:t xml:space="preserve">, </w:t>
      </w:r>
      <w:r w:rsidR="00775905">
        <w:rPr>
          <w:rFonts w:asciiTheme="minorHAnsi" w:hAnsiTheme="minorHAnsi"/>
          <w:sz w:val="23"/>
          <w:szCs w:val="23"/>
        </w:rPr>
        <w:t xml:space="preserve">and </w:t>
      </w:r>
      <w:r w:rsidR="009E4A13">
        <w:rPr>
          <w:rFonts w:asciiTheme="minorHAnsi" w:hAnsiTheme="minorHAnsi"/>
          <w:sz w:val="23"/>
          <w:szCs w:val="23"/>
        </w:rPr>
        <w:t xml:space="preserve">the final stage is </w:t>
      </w:r>
      <w:r w:rsidR="009F1B73">
        <w:rPr>
          <w:rFonts w:asciiTheme="minorHAnsi" w:hAnsiTheme="minorHAnsi"/>
          <w:sz w:val="23"/>
          <w:szCs w:val="23"/>
        </w:rPr>
        <w:t xml:space="preserve">open access, </w:t>
      </w:r>
      <w:r w:rsidR="00775905">
        <w:rPr>
          <w:rFonts w:asciiTheme="minorHAnsi" w:hAnsiTheme="minorHAnsi"/>
          <w:sz w:val="23"/>
          <w:szCs w:val="23"/>
        </w:rPr>
        <w:t>at this point skills are embedded to adequately gauge and manage risk and students have full participation.</w:t>
      </w:r>
      <w:r w:rsidR="00DE0E35">
        <w:rPr>
          <w:rFonts w:asciiTheme="minorHAnsi" w:hAnsiTheme="minorHAnsi"/>
          <w:sz w:val="23"/>
          <w:szCs w:val="23"/>
        </w:rPr>
        <w:t xml:space="preserve"> </w:t>
      </w:r>
      <w:r w:rsidR="009302CB">
        <w:rPr>
          <w:rFonts w:asciiTheme="minorHAnsi" w:hAnsiTheme="minorHAnsi"/>
          <w:sz w:val="23"/>
          <w:szCs w:val="23"/>
        </w:rPr>
        <w:t xml:space="preserve">The latter two </w:t>
      </w:r>
      <w:r w:rsidR="0045418F">
        <w:rPr>
          <w:rFonts w:asciiTheme="minorHAnsi" w:hAnsiTheme="minorHAnsi"/>
          <w:sz w:val="23"/>
          <w:szCs w:val="23"/>
        </w:rPr>
        <w:t xml:space="preserve"> </w:t>
      </w:r>
      <w:r w:rsidR="009302CB">
        <w:rPr>
          <w:rFonts w:asciiTheme="minorHAnsi" w:hAnsiTheme="minorHAnsi"/>
          <w:sz w:val="23"/>
          <w:szCs w:val="23"/>
        </w:rPr>
        <w:t>“</w:t>
      </w:r>
      <w:r w:rsidR="009302CB">
        <w:rPr>
          <w:rFonts w:asciiTheme="minorHAnsi" w:hAnsiTheme="minorHAnsi"/>
          <w:sz w:val="23"/>
          <w:szCs w:val="23"/>
        </w:rPr>
        <w:t>Hengstler Abilities Framework and Hengstler Model for Participation, Area and Connections”</w:t>
      </w:r>
      <w:r w:rsidR="009302CB">
        <w:rPr>
          <w:rFonts w:asciiTheme="minorHAnsi" w:hAnsiTheme="minorHAnsi"/>
          <w:sz w:val="23"/>
          <w:szCs w:val="23"/>
        </w:rPr>
        <w:t xml:space="preserve">  demonstrate</w:t>
      </w:r>
      <w:r w:rsidR="0045418F">
        <w:rPr>
          <w:rFonts w:asciiTheme="minorHAnsi" w:hAnsiTheme="minorHAnsi"/>
          <w:sz w:val="23"/>
          <w:szCs w:val="23"/>
        </w:rPr>
        <w:t xml:space="preserve"> how student</w:t>
      </w:r>
      <w:r w:rsidR="005E4841">
        <w:rPr>
          <w:rFonts w:asciiTheme="minorHAnsi" w:hAnsiTheme="minorHAnsi"/>
          <w:sz w:val="23"/>
          <w:szCs w:val="23"/>
        </w:rPr>
        <w:t>’s</w:t>
      </w:r>
      <w:r w:rsidR="0045418F">
        <w:rPr>
          <w:rFonts w:asciiTheme="minorHAnsi" w:hAnsiTheme="minorHAnsi"/>
          <w:sz w:val="23"/>
          <w:szCs w:val="23"/>
        </w:rPr>
        <w:t xml:space="preserve"> social media and networking abilities would be </w:t>
      </w:r>
      <w:r w:rsidR="005E4841">
        <w:rPr>
          <w:rFonts w:asciiTheme="minorHAnsi" w:hAnsiTheme="minorHAnsi"/>
          <w:sz w:val="23"/>
          <w:szCs w:val="23"/>
        </w:rPr>
        <w:t xml:space="preserve">scaffolded and reflected </w:t>
      </w:r>
      <w:r w:rsidR="0045418F">
        <w:rPr>
          <w:rFonts w:asciiTheme="minorHAnsi" w:hAnsiTheme="minorHAnsi"/>
          <w:sz w:val="23"/>
          <w:szCs w:val="23"/>
        </w:rPr>
        <w:t xml:space="preserve">over the </w:t>
      </w:r>
      <w:r w:rsidR="005E4841">
        <w:rPr>
          <w:rFonts w:asciiTheme="minorHAnsi" w:hAnsiTheme="minorHAnsi"/>
          <w:sz w:val="23"/>
          <w:szCs w:val="23"/>
        </w:rPr>
        <w:t xml:space="preserve">grade groupings of </w:t>
      </w:r>
      <w:r w:rsidR="0045418F">
        <w:rPr>
          <w:rFonts w:asciiTheme="minorHAnsi" w:hAnsiTheme="minorHAnsi"/>
          <w:sz w:val="23"/>
          <w:szCs w:val="23"/>
        </w:rPr>
        <w:t xml:space="preserve"> K-3/4, 5-8, 9-10 and 11-12.</w:t>
      </w:r>
      <w:r w:rsidR="007A06CD">
        <w:rPr>
          <w:rFonts w:asciiTheme="minorHAnsi" w:hAnsiTheme="minorHAnsi"/>
          <w:sz w:val="23"/>
          <w:szCs w:val="23"/>
        </w:rPr>
        <w:t xml:space="preserve"> </w:t>
      </w:r>
    </w:p>
    <w:p w:rsidR="00CE7A7A" w:rsidRPr="00B76FA9" w:rsidRDefault="00B10928" w:rsidP="00AF1BF6">
      <w:pPr>
        <w:spacing w:line="360" w:lineRule="auto"/>
        <w:ind w:firstLine="720"/>
        <w:rPr>
          <w:rFonts w:asciiTheme="minorHAnsi" w:hAnsiTheme="minorHAnsi"/>
          <w:sz w:val="23"/>
          <w:szCs w:val="23"/>
        </w:rPr>
      </w:pPr>
      <w:r>
        <w:rPr>
          <w:rFonts w:asciiTheme="minorHAnsi" w:hAnsiTheme="minorHAnsi"/>
          <w:sz w:val="23"/>
          <w:szCs w:val="23"/>
        </w:rPr>
        <w:t>Once the tool is chosen</w:t>
      </w:r>
      <w:r w:rsidR="00B76732">
        <w:rPr>
          <w:rFonts w:asciiTheme="minorHAnsi" w:hAnsiTheme="minorHAnsi"/>
          <w:sz w:val="23"/>
          <w:szCs w:val="23"/>
        </w:rPr>
        <w:t xml:space="preserve"> the </w:t>
      </w:r>
      <w:r>
        <w:rPr>
          <w:rFonts w:asciiTheme="minorHAnsi" w:hAnsiTheme="minorHAnsi"/>
          <w:sz w:val="23"/>
          <w:szCs w:val="23"/>
        </w:rPr>
        <w:t>n</w:t>
      </w:r>
      <w:r w:rsidR="007F73A7" w:rsidRPr="00B76FA9">
        <w:rPr>
          <w:rFonts w:asciiTheme="minorHAnsi" w:hAnsiTheme="minorHAnsi"/>
          <w:sz w:val="23"/>
          <w:szCs w:val="23"/>
        </w:rPr>
        <w:t>ext</w:t>
      </w:r>
      <w:r w:rsidR="00B76732">
        <w:rPr>
          <w:rFonts w:asciiTheme="minorHAnsi" w:hAnsiTheme="minorHAnsi"/>
          <w:sz w:val="23"/>
          <w:szCs w:val="23"/>
        </w:rPr>
        <w:t xml:space="preserve"> step</w:t>
      </w:r>
      <w:r w:rsidR="007F73A7" w:rsidRPr="00B76FA9">
        <w:rPr>
          <w:rFonts w:asciiTheme="minorHAnsi" w:hAnsiTheme="minorHAnsi"/>
          <w:sz w:val="23"/>
          <w:szCs w:val="23"/>
        </w:rPr>
        <w:t xml:space="preserve"> one needs to look </w:t>
      </w:r>
      <w:r w:rsidR="00551DAB" w:rsidRPr="00B76FA9">
        <w:rPr>
          <w:rFonts w:asciiTheme="minorHAnsi" w:hAnsiTheme="minorHAnsi"/>
          <w:sz w:val="23"/>
          <w:szCs w:val="23"/>
        </w:rPr>
        <w:t xml:space="preserve">at </w:t>
      </w:r>
      <w:r w:rsidR="00420F5C">
        <w:rPr>
          <w:rFonts w:asciiTheme="minorHAnsi" w:hAnsiTheme="minorHAnsi"/>
          <w:sz w:val="23"/>
          <w:szCs w:val="23"/>
        </w:rPr>
        <w:t xml:space="preserve">is </w:t>
      </w:r>
      <w:r w:rsidR="00420F5C" w:rsidRPr="00B76FA9">
        <w:rPr>
          <w:rFonts w:asciiTheme="minorHAnsi" w:hAnsiTheme="minorHAnsi"/>
          <w:sz w:val="23"/>
          <w:szCs w:val="23"/>
        </w:rPr>
        <w:t>student</w:t>
      </w:r>
      <w:r w:rsidR="00420F5C">
        <w:rPr>
          <w:rFonts w:asciiTheme="minorHAnsi" w:hAnsiTheme="minorHAnsi"/>
          <w:sz w:val="23"/>
          <w:szCs w:val="23"/>
        </w:rPr>
        <w:t>s</w:t>
      </w:r>
      <w:r w:rsidR="00551DAB" w:rsidRPr="00B76FA9">
        <w:rPr>
          <w:rFonts w:asciiTheme="minorHAnsi" w:hAnsiTheme="minorHAnsi"/>
          <w:sz w:val="23"/>
          <w:szCs w:val="23"/>
        </w:rPr>
        <w:t xml:space="preserve"> having</w:t>
      </w:r>
      <w:r w:rsidR="007F73A7" w:rsidRPr="00B76FA9">
        <w:rPr>
          <w:rFonts w:asciiTheme="minorHAnsi" w:hAnsiTheme="minorHAnsi"/>
          <w:sz w:val="23"/>
          <w:szCs w:val="23"/>
        </w:rPr>
        <w:t xml:space="preserve"> permission to use the tool. Although most districts have a permission form</w:t>
      </w:r>
      <w:r w:rsidR="00CA31D4">
        <w:rPr>
          <w:rFonts w:asciiTheme="minorHAnsi" w:hAnsiTheme="minorHAnsi"/>
          <w:sz w:val="23"/>
          <w:szCs w:val="23"/>
        </w:rPr>
        <w:t>,</w:t>
      </w:r>
      <w:r w:rsidR="007F73A7" w:rsidRPr="00B76FA9">
        <w:rPr>
          <w:rFonts w:asciiTheme="minorHAnsi" w:hAnsiTheme="minorHAnsi"/>
          <w:sz w:val="23"/>
          <w:szCs w:val="23"/>
        </w:rPr>
        <w:t xml:space="preserve"> that all students and their parents complete at the beginning of the school year</w:t>
      </w:r>
      <w:r w:rsidR="00CA31D4">
        <w:rPr>
          <w:rFonts w:asciiTheme="minorHAnsi" w:hAnsiTheme="minorHAnsi"/>
          <w:sz w:val="23"/>
          <w:szCs w:val="23"/>
        </w:rPr>
        <w:t>,</w:t>
      </w:r>
      <w:r w:rsidR="007F73A7" w:rsidRPr="00B76FA9">
        <w:rPr>
          <w:rFonts w:asciiTheme="minorHAnsi" w:hAnsiTheme="minorHAnsi"/>
          <w:sz w:val="23"/>
          <w:szCs w:val="23"/>
        </w:rPr>
        <w:t xml:space="preserve"> they are often not specific enough and do not relate to the specific tools use.  One then needs to develop a permission form</w:t>
      </w:r>
      <w:r w:rsidR="00551DAB" w:rsidRPr="00B76FA9">
        <w:rPr>
          <w:rFonts w:asciiTheme="minorHAnsi" w:hAnsiTheme="minorHAnsi"/>
          <w:sz w:val="23"/>
          <w:szCs w:val="23"/>
        </w:rPr>
        <w:t xml:space="preserve"> that relates</w:t>
      </w:r>
      <w:r w:rsidR="007F73A7" w:rsidRPr="00B76FA9">
        <w:rPr>
          <w:rFonts w:asciiTheme="minorHAnsi" w:hAnsiTheme="minorHAnsi"/>
          <w:sz w:val="23"/>
          <w:szCs w:val="23"/>
        </w:rPr>
        <w:t xml:space="preserve"> specifically</w:t>
      </w:r>
      <w:r w:rsidR="00551DAB" w:rsidRPr="00B76FA9">
        <w:rPr>
          <w:rFonts w:asciiTheme="minorHAnsi" w:hAnsiTheme="minorHAnsi"/>
          <w:sz w:val="23"/>
          <w:szCs w:val="23"/>
        </w:rPr>
        <w:t xml:space="preserve"> to that tool. </w:t>
      </w:r>
      <w:r w:rsidR="007F73A7" w:rsidRPr="00B76FA9">
        <w:rPr>
          <w:rFonts w:asciiTheme="minorHAnsi" w:hAnsiTheme="minorHAnsi"/>
          <w:sz w:val="23"/>
          <w:szCs w:val="23"/>
        </w:rPr>
        <w:t xml:space="preserve"> </w:t>
      </w:r>
      <w:r w:rsidR="00604A65" w:rsidRPr="00B76FA9">
        <w:rPr>
          <w:rFonts w:asciiTheme="minorHAnsi" w:hAnsiTheme="minorHAnsi"/>
          <w:sz w:val="23"/>
          <w:szCs w:val="23"/>
        </w:rPr>
        <w:t>In looking at the specific tool one must lo</w:t>
      </w:r>
      <w:r w:rsidR="002537DB" w:rsidRPr="00B76FA9">
        <w:rPr>
          <w:rFonts w:asciiTheme="minorHAnsi" w:hAnsiTheme="minorHAnsi"/>
          <w:sz w:val="23"/>
          <w:szCs w:val="23"/>
        </w:rPr>
        <w:t>o</w:t>
      </w:r>
      <w:r w:rsidR="007F73A7" w:rsidRPr="00B76FA9">
        <w:rPr>
          <w:rFonts w:asciiTheme="minorHAnsi" w:hAnsiTheme="minorHAnsi"/>
          <w:sz w:val="23"/>
          <w:szCs w:val="23"/>
        </w:rPr>
        <w:t xml:space="preserve">k at the </w:t>
      </w:r>
      <w:r w:rsidR="009005BA" w:rsidRPr="00B76FA9">
        <w:rPr>
          <w:rFonts w:asciiTheme="minorHAnsi" w:hAnsiTheme="minorHAnsi"/>
          <w:sz w:val="23"/>
          <w:szCs w:val="23"/>
        </w:rPr>
        <w:t>privacy factors and risk of use,</w:t>
      </w:r>
      <w:r w:rsidR="007F73A7" w:rsidRPr="00B76FA9">
        <w:rPr>
          <w:rFonts w:asciiTheme="minorHAnsi" w:hAnsiTheme="minorHAnsi"/>
          <w:sz w:val="23"/>
          <w:szCs w:val="23"/>
        </w:rPr>
        <w:t xml:space="preserve"> </w:t>
      </w:r>
      <w:r w:rsidR="009005BA" w:rsidRPr="00B76FA9">
        <w:rPr>
          <w:rFonts w:asciiTheme="minorHAnsi" w:hAnsiTheme="minorHAnsi"/>
          <w:sz w:val="23"/>
          <w:szCs w:val="23"/>
        </w:rPr>
        <w:t>and be able to clearly state these in the permission/consent form</w:t>
      </w:r>
      <w:r w:rsidR="00E8538C" w:rsidRPr="00B76FA9">
        <w:rPr>
          <w:rFonts w:asciiTheme="minorHAnsi" w:hAnsiTheme="minorHAnsi"/>
          <w:sz w:val="23"/>
          <w:szCs w:val="23"/>
        </w:rPr>
        <w:t xml:space="preserve">. As well one must </w:t>
      </w:r>
      <w:r w:rsidR="009005BA" w:rsidRPr="00B76FA9">
        <w:rPr>
          <w:rFonts w:asciiTheme="minorHAnsi" w:hAnsiTheme="minorHAnsi"/>
          <w:sz w:val="23"/>
          <w:szCs w:val="23"/>
        </w:rPr>
        <w:t xml:space="preserve"> have </w:t>
      </w:r>
      <w:r w:rsidR="006D5D72">
        <w:rPr>
          <w:rFonts w:asciiTheme="minorHAnsi" w:hAnsiTheme="minorHAnsi"/>
          <w:sz w:val="23"/>
          <w:szCs w:val="23"/>
        </w:rPr>
        <w:t xml:space="preserve">a plan </w:t>
      </w:r>
      <w:r w:rsidR="009005BA" w:rsidRPr="00B76FA9">
        <w:rPr>
          <w:rFonts w:asciiTheme="minorHAnsi" w:hAnsiTheme="minorHAnsi"/>
          <w:sz w:val="23"/>
          <w:szCs w:val="23"/>
        </w:rPr>
        <w:t xml:space="preserve">in place </w:t>
      </w:r>
      <w:r w:rsidR="00F23592" w:rsidRPr="00B76FA9">
        <w:rPr>
          <w:rFonts w:asciiTheme="minorHAnsi" w:hAnsiTheme="minorHAnsi"/>
          <w:sz w:val="23"/>
          <w:szCs w:val="23"/>
        </w:rPr>
        <w:t xml:space="preserve">of how to deal with any issues </w:t>
      </w:r>
      <w:r w:rsidR="00E8538C" w:rsidRPr="00B76FA9">
        <w:rPr>
          <w:rFonts w:asciiTheme="minorHAnsi" w:hAnsiTheme="minorHAnsi"/>
          <w:sz w:val="23"/>
          <w:szCs w:val="23"/>
        </w:rPr>
        <w:t>as they</w:t>
      </w:r>
      <w:r w:rsidR="00F23592" w:rsidRPr="00B76FA9">
        <w:rPr>
          <w:rFonts w:asciiTheme="minorHAnsi" w:hAnsiTheme="minorHAnsi"/>
          <w:sz w:val="23"/>
          <w:szCs w:val="23"/>
        </w:rPr>
        <w:t xml:space="preserve"> arise </w:t>
      </w:r>
      <w:r w:rsidR="00E8538C" w:rsidRPr="00B76FA9">
        <w:rPr>
          <w:rFonts w:asciiTheme="minorHAnsi" w:hAnsiTheme="minorHAnsi"/>
          <w:sz w:val="23"/>
          <w:szCs w:val="23"/>
        </w:rPr>
        <w:t>whether it be</w:t>
      </w:r>
      <w:r w:rsidR="00F23592" w:rsidRPr="00B76FA9">
        <w:rPr>
          <w:rFonts w:asciiTheme="minorHAnsi" w:hAnsiTheme="minorHAnsi"/>
          <w:sz w:val="23"/>
          <w:szCs w:val="23"/>
        </w:rPr>
        <w:t xml:space="preserve"> students not following through with the agreed upo</w:t>
      </w:r>
      <w:r w:rsidR="00E8538C" w:rsidRPr="00B76FA9">
        <w:rPr>
          <w:rFonts w:asciiTheme="minorHAnsi" w:hAnsiTheme="minorHAnsi"/>
          <w:sz w:val="23"/>
          <w:szCs w:val="23"/>
        </w:rPr>
        <w:t xml:space="preserve">n specific expectations, terms </w:t>
      </w:r>
      <w:r w:rsidR="00F23592" w:rsidRPr="00B76FA9">
        <w:rPr>
          <w:rFonts w:asciiTheme="minorHAnsi" w:hAnsiTheme="minorHAnsi"/>
          <w:sz w:val="23"/>
          <w:szCs w:val="23"/>
        </w:rPr>
        <w:t xml:space="preserve">and conditions </w:t>
      </w:r>
      <w:r w:rsidR="00E8538C" w:rsidRPr="00B76FA9">
        <w:rPr>
          <w:rFonts w:asciiTheme="minorHAnsi" w:hAnsiTheme="minorHAnsi"/>
          <w:sz w:val="23"/>
          <w:szCs w:val="23"/>
        </w:rPr>
        <w:t xml:space="preserve">and/or if somehow accounts are hacked from outside sources. This is why it is important to limit the amount of personal information that is ever shared when using social media tools in particular in a school setting. The legal ramifications are such that unless stated specifically a teacher could find themselves involved in a </w:t>
      </w:r>
      <w:r w:rsidR="004C72DA" w:rsidRPr="00B76FA9">
        <w:rPr>
          <w:rFonts w:asciiTheme="minorHAnsi" w:hAnsiTheme="minorHAnsi"/>
          <w:sz w:val="23"/>
          <w:szCs w:val="23"/>
        </w:rPr>
        <w:t>law suit.</w:t>
      </w:r>
      <w:r w:rsidR="00E8538C" w:rsidRPr="00B76FA9">
        <w:rPr>
          <w:rFonts w:asciiTheme="minorHAnsi" w:hAnsiTheme="minorHAnsi"/>
          <w:sz w:val="23"/>
          <w:szCs w:val="23"/>
        </w:rPr>
        <w:t xml:space="preserve"> This </w:t>
      </w:r>
      <w:r w:rsidR="00F7527A">
        <w:rPr>
          <w:rFonts w:asciiTheme="minorHAnsi" w:hAnsiTheme="minorHAnsi"/>
          <w:sz w:val="23"/>
          <w:szCs w:val="23"/>
        </w:rPr>
        <w:t xml:space="preserve">realisation has made the use of </w:t>
      </w:r>
      <w:r w:rsidR="00E8538C" w:rsidRPr="00B76FA9">
        <w:rPr>
          <w:rFonts w:asciiTheme="minorHAnsi" w:hAnsiTheme="minorHAnsi"/>
          <w:sz w:val="23"/>
          <w:szCs w:val="23"/>
        </w:rPr>
        <w:t xml:space="preserve">social media in the classroom </w:t>
      </w:r>
      <w:r w:rsidR="00320501">
        <w:rPr>
          <w:rFonts w:asciiTheme="minorHAnsi" w:hAnsiTheme="minorHAnsi"/>
          <w:sz w:val="23"/>
          <w:szCs w:val="23"/>
        </w:rPr>
        <w:t>scarier</w:t>
      </w:r>
      <w:r w:rsidR="006D1F0A">
        <w:rPr>
          <w:rFonts w:asciiTheme="minorHAnsi" w:hAnsiTheme="minorHAnsi"/>
          <w:sz w:val="23"/>
          <w:szCs w:val="23"/>
        </w:rPr>
        <w:t xml:space="preserve"> for me. </w:t>
      </w:r>
    </w:p>
    <w:p w:rsidR="009A6F45" w:rsidRDefault="00CE7A7A" w:rsidP="00AF1BF6">
      <w:pPr>
        <w:spacing w:line="360" w:lineRule="auto"/>
        <w:ind w:firstLine="720"/>
        <w:rPr>
          <w:rFonts w:asciiTheme="minorHAnsi" w:hAnsiTheme="minorHAnsi"/>
          <w:sz w:val="23"/>
          <w:szCs w:val="23"/>
        </w:rPr>
      </w:pPr>
      <w:r w:rsidRPr="00B76FA9">
        <w:rPr>
          <w:rFonts w:asciiTheme="minorHAnsi" w:hAnsiTheme="minorHAnsi"/>
          <w:sz w:val="23"/>
          <w:szCs w:val="23"/>
        </w:rPr>
        <w:t>One often hears about the risks invo</w:t>
      </w:r>
      <w:r w:rsidR="00915044" w:rsidRPr="00B76FA9">
        <w:rPr>
          <w:rFonts w:asciiTheme="minorHAnsi" w:hAnsiTheme="minorHAnsi"/>
          <w:sz w:val="23"/>
          <w:szCs w:val="23"/>
        </w:rPr>
        <w:t>lved with the use of Web 2.0</w:t>
      </w:r>
      <w:r w:rsidR="00CE5418" w:rsidRPr="00B76FA9">
        <w:rPr>
          <w:rFonts w:asciiTheme="minorHAnsi" w:hAnsiTheme="minorHAnsi"/>
          <w:sz w:val="23"/>
          <w:szCs w:val="23"/>
        </w:rPr>
        <w:t xml:space="preserve"> an</w:t>
      </w:r>
      <w:r w:rsidR="00B76FA9" w:rsidRPr="00B76FA9">
        <w:rPr>
          <w:rFonts w:asciiTheme="minorHAnsi" w:hAnsiTheme="minorHAnsi"/>
          <w:sz w:val="23"/>
          <w:szCs w:val="23"/>
        </w:rPr>
        <w:t xml:space="preserve">d this has actually led to a </w:t>
      </w:r>
      <w:r w:rsidR="00CE5418" w:rsidRPr="00B76FA9">
        <w:rPr>
          <w:rFonts w:asciiTheme="minorHAnsi" w:hAnsiTheme="minorHAnsi"/>
          <w:sz w:val="23"/>
          <w:szCs w:val="23"/>
        </w:rPr>
        <w:t>full blown fear in some</w:t>
      </w:r>
      <w:r w:rsidR="00B76FA9" w:rsidRPr="00B76FA9">
        <w:rPr>
          <w:rFonts w:asciiTheme="minorHAnsi" w:hAnsiTheme="minorHAnsi"/>
          <w:sz w:val="23"/>
          <w:szCs w:val="23"/>
        </w:rPr>
        <w:t xml:space="preserve"> known as </w:t>
      </w:r>
      <w:r w:rsidR="00BA6550">
        <w:rPr>
          <w:rFonts w:asciiTheme="minorHAnsi" w:hAnsiTheme="minorHAnsi"/>
          <w:sz w:val="23"/>
          <w:szCs w:val="23"/>
        </w:rPr>
        <w:t>“</w:t>
      </w:r>
      <w:r w:rsidR="00B76FA9" w:rsidRPr="00B76FA9">
        <w:rPr>
          <w:rFonts w:asciiTheme="minorHAnsi" w:hAnsiTheme="minorHAnsi"/>
          <w:sz w:val="23"/>
          <w:szCs w:val="23"/>
        </w:rPr>
        <w:t>technopanic</w:t>
      </w:r>
      <w:r w:rsidR="00BA6550">
        <w:rPr>
          <w:rFonts w:asciiTheme="minorHAnsi" w:hAnsiTheme="minorHAnsi"/>
          <w:sz w:val="23"/>
          <w:szCs w:val="23"/>
        </w:rPr>
        <w:t>” (</w:t>
      </w:r>
      <w:r w:rsidR="005D7313">
        <w:rPr>
          <w:rFonts w:asciiTheme="minorHAnsi" w:hAnsiTheme="minorHAnsi"/>
          <w:sz w:val="23"/>
          <w:szCs w:val="23"/>
        </w:rPr>
        <w:t>Theirer</w:t>
      </w:r>
      <w:r w:rsidR="004C5CCE">
        <w:rPr>
          <w:rFonts w:asciiTheme="minorHAnsi" w:hAnsiTheme="minorHAnsi"/>
          <w:sz w:val="23"/>
          <w:szCs w:val="23"/>
        </w:rPr>
        <w:t>, 2013</w:t>
      </w:r>
      <w:r w:rsidR="00BA6550">
        <w:rPr>
          <w:rFonts w:asciiTheme="minorHAnsi" w:hAnsiTheme="minorHAnsi"/>
          <w:sz w:val="23"/>
          <w:szCs w:val="23"/>
        </w:rPr>
        <w:t>)</w:t>
      </w:r>
      <w:r w:rsidR="00CE5418" w:rsidRPr="00B76FA9">
        <w:rPr>
          <w:rFonts w:asciiTheme="minorHAnsi" w:hAnsiTheme="minorHAnsi"/>
          <w:sz w:val="23"/>
          <w:szCs w:val="23"/>
        </w:rPr>
        <w:t xml:space="preserve">. </w:t>
      </w:r>
      <w:r w:rsidRPr="00B76FA9">
        <w:rPr>
          <w:rFonts w:asciiTheme="minorHAnsi" w:hAnsiTheme="minorHAnsi"/>
          <w:sz w:val="23"/>
          <w:szCs w:val="23"/>
        </w:rPr>
        <w:t xml:space="preserve">It has been </w:t>
      </w:r>
      <w:r w:rsidR="004C5CCE" w:rsidRPr="00B76FA9">
        <w:rPr>
          <w:rFonts w:asciiTheme="minorHAnsi" w:hAnsiTheme="minorHAnsi"/>
          <w:sz w:val="23"/>
          <w:szCs w:val="23"/>
        </w:rPr>
        <w:t>found</w:t>
      </w:r>
      <w:r w:rsidR="004C5CCE">
        <w:rPr>
          <w:rFonts w:asciiTheme="minorHAnsi" w:hAnsiTheme="minorHAnsi"/>
          <w:sz w:val="23"/>
          <w:szCs w:val="23"/>
        </w:rPr>
        <w:t xml:space="preserve"> </w:t>
      </w:r>
      <w:r w:rsidR="004C5CCE" w:rsidRPr="00B76FA9">
        <w:rPr>
          <w:rFonts w:asciiTheme="minorHAnsi" w:hAnsiTheme="minorHAnsi"/>
          <w:sz w:val="23"/>
          <w:szCs w:val="23"/>
        </w:rPr>
        <w:t>that</w:t>
      </w:r>
      <w:r w:rsidR="00915044" w:rsidRPr="00B76FA9">
        <w:rPr>
          <w:rFonts w:asciiTheme="minorHAnsi" w:hAnsiTheme="minorHAnsi"/>
          <w:sz w:val="23"/>
          <w:szCs w:val="23"/>
        </w:rPr>
        <w:t xml:space="preserve"> the level of risk is actually being blown out of proportion and that the benefits out way the risks</w:t>
      </w:r>
      <w:r w:rsidR="00722C6A" w:rsidRPr="00722C6A">
        <w:rPr>
          <w:rFonts w:asciiTheme="minorHAnsi" w:hAnsiTheme="minorHAnsi"/>
          <w:sz w:val="23"/>
          <w:szCs w:val="23"/>
        </w:rPr>
        <w:t xml:space="preserve"> </w:t>
      </w:r>
      <w:r w:rsidR="00722C6A">
        <w:rPr>
          <w:rFonts w:asciiTheme="minorHAnsi" w:hAnsiTheme="minorHAnsi"/>
          <w:sz w:val="23"/>
          <w:szCs w:val="23"/>
        </w:rPr>
        <w:t>(Willard</w:t>
      </w:r>
      <w:r w:rsidR="004C5CCE">
        <w:rPr>
          <w:rFonts w:asciiTheme="minorHAnsi" w:hAnsiTheme="minorHAnsi"/>
          <w:sz w:val="23"/>
          <w:szCs w:val="23"/>
        </w:rPr>
        <w:t>,</w:t>
      </w:r>
      <w:r w:rsidR="004C5CCE" w:rsidRPr="00B76FA9">
        <w:rPr>
          <w:rFonts w:asciiTheme="minorHAnsi" w:hAnsiTheme="minorHAnsi"/>
          <w:sz w:val="23"/>
          <w:szCs w:val="23"/>
        </w:rPr>
        <w:t xml:space="preserve"> 2012</w:t>
      </w:r>
      <w:r w:rsidR="00722C6A" w:rsidRPr="00B76FA9">
        <w:rPr>
          <w:rFonts w:asciiTheme="minorHAnsi" w:hAnsiTheme="minorHAnsi"/>
          <w:sz w:val="23"/>
          <w:szCs w:val="23"/>
        </w:rPr>
        <w:t>)</w:t>
      </w:r>
      <w:r w:rsidR="00915044" w:rsidRPr="00B76FA9">
        <w:rPr>
          <w:rFonts w:asciiTheme="minorHAnsi" w:hAnsiTheme="minorHAnsi"/>
          <w:sz w:val="23"/>
          <w:szCs w:val="23"/>
        </w:rPr>
        <w:t xml:space="preserve">. </w:t>
      </w:r>
      <w:r w:rsidR="00B76FA9" w:rsidRPr="00B76FA9">
        <w:rPr>
          <w:rFonts w:asciiTheme="minorHAnsi" w:hAnsiTheme="minorHAnsi"/>
          <w:sz w:val="23"/>
          <w:szCs w:val="23"/>
        </w:rPr>
        <w:t>Further a</w:t>
      </w:r>
      <w:r w:rsidR="00915044" w:rsidRPr="00B76FA9">
        <w:rPr>
          <w:rFonts w:asciiTheme="minorHAnsi" w:hAnsiTheme="minorHAnsi"/>
          <w:sz w:val="23"/>
          <w:szCs w:val="23"/>
        </w:rPr>
        <w:t>s stated by, Thierer (2013)</w:t>
      </w:r>
      <w:r w:rsidR="00B76FA9" w:rsidRPr="00B76FA9">
        <w:rPr>
          <w:rFonts w:asciiTheme="minorHAnsi" w:hAnsiTheme="minorHAnsi"/>
          <w:sz w:val="23"/>
          <w:szCs w:val="23"/>
        </w:rPr>
        <w:t>, “</w:t>
      </w:r>
      <w:r w:rsidR="00915044" w:rsidRPr="00B76FA9">
        <w:rPr>
          <w:rFonts w:asciiTheme="minorHAnsi" w:hAnsiTheme="minorHAnsi" w:cs="Helvetica"/>
          <w:color w:val="222222"/>
          <w:sz w:val="23"/>
          <w:szCs w:val="23"/>
          <w:shd w:val="clear" w:color="auto" w:fill="FFFFFF"/>
        </w:rPr>
        <w:t>While it’s true that cyberspace has its fair share of troublemakers, there is no evidence that the Internet is leading to greater problems for society</w:t>
      </w:r>
      <w:r w:rsidR="00B76FA9" w:rsidRPr="00B76FA9">
        <w:rPr>
          <w:rFonts w:asciiTheme="minorHAnsi" w:hAnsiTheme="minorHAnsi" w:cs="Helvetica"/>
          <w:color w:val="222222"/>
          <w:sz w:val="23"/>
          <w:szCs w:val="23"/>
          <w:shd w:val="clear" w:color="auto" w:fill="FFFFFF"/>
        </w:rPr>
        <w:t>.”</w:t>
      </w:r>
      <w:r w:rsidR="00915044" w:rsidRPr="00B76FA9">
        <w:rPr>
          <w:rFonts w:asciiTheme="minorHAnsi" w:hAnsiTheme="minorHAnsi"/>
          <w:sz w:val="23"/>
          <w:szCs w:val="23"/>
        </w:rPr>
        <w:t xml:space="preserve"> </w:t>
      </w:r>
      <w:r w:rsidR="00320501">
        <w:rPr>
          <w:rFonts w:asciiTheme="minorHAnsi" w:hAnsiTheme="minorHAnsi"/>
          <w:sz w:val="23"/>
          <w:szCs w:val="23"/>
        </w:rPr>
        <w:t xml:space="preserve"> This is reassuring in and of itself.</w:t>
      </w:r>
    </w:p>
    <w:p w:rsidR="00FB78B8" w:rsidRDefault="00320501" w:rsidP="00FB78B8">
      <w:pPr>
        <w:spacing w:line="360" w:lineRule="auto"/>
        <w:ind w:firstLine="720"/>
        <w:rPr>
          <w:rFonts w:asciiTheme="minorHAnsi" w:hAnsiTheme="minorHAnsi"/>
          <w:sz w:val="23"/>
          <w:szCs w:val="23"/>
        </w:rPr>
      </w:pPr>
      <w:r>
        <w:rPr>
          <w:rFonts w:asciiTheme="minorHAnsi" w:hAnsiTheme="minorHAnsi"/>
          <w:sz w:val="23"/>
          <w:szCs w:val="23"/>
        </w:rPr>
        <w:lastRenderedPageBreak/>
        <w:t xml:space="preserve">There are some parents </w:t>
      </w:r>
      <w:r w:rsidR="00A60FB6">
        <w:rPr>
          <w:rFonts w:asciiTheme="minorHAnsi" w:hAnsiTheme="minorHAnsi"/>
          <w:sz w:val="23"/>
          <w:szCs w:val="23"/>
        </w:rPr>
        <w:t xml:space="preserve">however </w:t>
      </w:r>
      <w:r>
        <w:rPr>
          <w:rFonts w:asciiTheme="minorHAnsi" w:hAnsiTheme="minorHAnsi"/>
          <w:sz w:val="23"/>
          <w:szCs w:val="23"/>
        </w:rPr>
        <w:t>who still choose not to sign the permission</w:t>
      </w:r>
      <w:r w:rsidR="00A61931">
        <w:rPr>
          <w:rFonts w:asciiTheme="minorHAnsi" w:hAnsiTheme="minorHAnsi"/>
          <w:sz w:val="23"/>
          <w:szCs w:val="23"/>
        </w:rPr>
        <w:t xml:space="preserve">/  </w:t>
      </w:r>
      <w:r>
        <w:rPr>
          <w:rFonts w:asciiTheme="minorHAnsi" w:hAnsiTheme="minorHAnsi"/>
          <w:sz w:val="23"/>
          <w:szCs w:val="23"/>
        </w:rPr>
        <w:t>consent form</w:t>
      </w:r>
      <w:r w:rsidR="00A60FB6">
        <w:rPr>
          <w:rFonts w:asciiTheme="minorHAnsi" w:hAnsiTheme="minorHAnsi"/>
          <w:sz w:val="23"/>
          <w:szCs w:val="23"/>
        </w:rPr>
        <w:t xml:space="preserve"> as they do not want their </w:t>
      </w:r>
      <w:r w:rsidR="00954864">
        <w:rPr>
          <w:rFonts w:asciiTheme="minorHAnsi" w:hAnsiTheme="minorHAnsi"/>
          <w:sz w:val="23"/>
          <w:szCs w:val="23"/>
        </w:rPr>
        <w:t>child</w:t>
      </w:r>
      <w:r w:rsidR="004C5CCE">
        <w:rPr>
          <w:rFonts w:asciiTheme="minorHAnsi" w:hAnsiTheme="minorHAnsi"/>
          <w:sz w:val="23"/>
          <w:szCs w:val="23"/>
        </w:rPr>
        <w:t>(</w:t>
      </w:r>
      <w:r w:rsidR="00A60FB6">
        <w:rPr>
          <w:rFonts w:asciiTheme="minorHAnsi" w:hAnsiTheme="minorHAnsi"/>
          <w:sz w:val="23"/>
          <w:szCs w:val="23"/>
        </w:rPr>
        <w:t xml:space="preserve">ren) using the internet. </w:t>
      </w:r>
      <w:r>
        <w:rPr>
          <w:rFonts w:asciiTheme="minorHAnsi" w:hAnsiTheme="minorHAnsi"/>
          <w:sz w:val="23"/>
          <w:szCs w:val="23"/>
        </w:rPr>
        <w:t>We cannot as teachers expect that all stude</w:t>
      </w:r>
      <w:r w:rsidR="00B82047">
        <w:rPr>
          <w:rFonts w:asciiTheme="minorHAnsi" w:hAnsiTheme="minorHAnsi"/>
          <w:sz w:val="23"/>
          <w:szCs w:val="23"/>
        </w:rPr>
        <w:t>nts will be able to participate so we</w:t>
      </w:r>
      <w:r>
        <w:rPr>
          <w:rFonts w:asciiTheme="minorHAnsi" w:hAnsiTheme="minorHAnsi"/>
          <w:sz w:val="23"/>
          <w:szCs w:val="23"/>
        </w:rPr>
        <w:t xml:space="preserve"> must </w:t>
      </w:r>
      <w:r w:rsidR="00B82047">
        <w:rPr>
          <w:rFonts w:asciiTheme="minorHAnsi" w:hAnsiTheme="minorHAnsi"/>
          <w:sz w:val="23"/>
          <w:szCs w:val="23"/>
        </w:rPr>
        <w:t>have</w:t>
      </w:r>
      <w:r w:rsidR="006D5D72">
        <w:rPr>
          <w:rFonts w:asciiTheme="minorHAnsi" w:hAnsiTheme="minorHAnsi"/>
          <w:sz w:val="23"/>
          <w:szCs w:val="23"/>
        </w:rPr>
        <w:t>,</w:t>
      </w:r>
      <w:r w:rsidR="00B82047">
        <w:rPr>
          <w:rFonts w:asciiTheme="minorHAnsi" w:hAnsiTheme="minorHAnsi"/>
          <w:sz w:val="23"/>
          <w:szCs w:val="23"/>
        </w:rPr>
        <w:t xml:space="preserve"> as</w:t>
      </w:r>
      <w:r>
        <w:rPr>
          <w:rFonts w:asciiTheme="minorHAnsi" w:hAnsiTheme="minorHAnsi"/>
          <w:sz w:val="23"/>
          <w:szCs w:val="23"/>
        </w:rPr>
        <w:t xml:space="preserve"> part of our plan</w:t>
      </w:r>
      <w:r w:rsidR="006D5D72">
        <w:rPr>
          <w:rFonts w:asciiTheme="minorHAnsi" w:hAnsiTheme="minorHAnsi"/>
          <w:sz w:val="23"/>
          <w:szCs w:val="23"/>
        </w:rPr>
        <w:t>,</w:t>
      </w:r>
      <w:r>
        <w:rPr>
          <w:rFonts w:asciiTheme="minorHAnsi" w:hAnsiTheme="minorHAnsi"/>
          <w:sz w:val="23"/>
          <w:szCs w:val="23"/>
        </w:rPr>
        <w:t xml:space="preserve"> an alternate way for students to part</w:t>
      </w:r>
      <w:r w:rsidR="006D5D72">
        <w:rPr>
          <w:rFonts w:asciiTheme="minorHAnsi" w:hAnsiTheme="minorHAnsi"/>
          <w:sz w:val="23"/>
          <w:szCs w:val="23"/>
        </w:rPr>
        <w:t>icipate in the same activity</w:t>
      </w:r>
      <w:r w:rsidR="008D14A7">
        <w:rPr>
          <w:rFonts w:asciiTheme="minorHAnsi" w:hAnsiTheme="minorHAnsi"/>
          <w:sz w:val="23"/>
          <w:szCs w:val="23"/>
        </w:rPr>
        <w:t>. This is not only for students whose parents do not give consent but there are students who may not have access to a computer and/or the internet</w:t>
      </w:r>
      <w:r w:rsidR="00897895">
        <w:rPr>
          <w:rFonts w:asciiTheme="minorHAnsi" w:hAnsiTheme="minorHAnsi"/>
          <w:sz w:val="23"/>
          <w:szCs w:val="23"/>
        </w:rPr>
        <w:t xml:space="preserve"> at home</w:t>
      </w:r>
      <w:r w:rsidR="00C310DE">
        <w:rPr>
          <w:rFonts w:asciiTheme="minorHAnsi" w:hAnsiTheme="minorHAnsi"/>
          <w:sz w:val="23"/>
          <w:szCs w:val="23"/>
        </w:rPr>
        <w:t xml:space="preserve"> or in the</w:t>
      </w:r>
      <w:r w:rsidR="007563AD">
        <w:rPr>
          <w:rFonts w:asciiTheme="minorHAnsi" w:hAnsiTheme="minorHAnsi"/>
          <w:sz w:val="23"/>
          <w:szCs w:val="23"/>
        </w:rPr>
        <w:t>ir</w:t>
      </w:r>
      <w:r w:rsidR="00C310DE">
        <w:rPr>
          <w:rFonts w:asciiTheme="minorHAnsi" w:hAnsiTheme="minorHAnsi"/>
          <w:sz w:val="23"/>
          <w:szCs w:val="23"/>
        </w:rPr>
        <w:t xml:space="preserve"> community</w:t>
      </w:r>
      <w:r w:rsidR="008D14A7">
        <w:rPr>
          <w:rFonts w:asciiTheme="minorHAnsi" w:hAnsiTheme="minorHAnsi"/>
          <w:sz w:val="23"/>
          <w:szCs w:val="23"/>
        </w:rPr>
        <w:t xml:space="preserve">.  </w:t>
      </w:r>
      <w:r w:rsidR="005A05CD">
        <w:rPr>
          <w:rFonts w:asciiTheme="minorHAnsi" w:hAnsiTheme="minorHAnsi"/>
          <w:sz w:val="23"/>
          <w:szCs w:val="23"/>
        </w:rPr>
        <w:t>This again needs to be taken in to account</w:t>
      </w:r>
      <w:r w:rsidR="00A106BD">
        <w:rPr>
          <w:rFonts w:asciiTheme="minorHAnsi" w:hAnsiTheme="minorHAnsi"/>
          <w:sz w:val="23"/>
          <w:szCs w:val="23"/>
        </w:rPr>
        <w:t>,</w:t>
      </w:r>
      <w:r w:rsidR="005A05CD">
        <w:rPr>
          <w:rFonts w:asciiTheme="minorHAnsi" w:hAnsiTheme="minorHAnsi"/>
          <w:sz w:val="23"/>
          <w:szCs w:val="23"/>
        </w:rPr>
        <w:t xml:space="preserve"> for as teachers we do not want to be the ones who increase the d</w:t>
      </w:r>
      <w:r w:rsidR="00361E04">
        <w:rPr>
          <w:rFonts w:asciiTheme="minorHAnsi" w:hAnsiTheme="minorHAnsi"/>
          <w:sz w:val="23"/>
          <w:szCs w:val="23"/>
        </w:rPr>
        <w:t>igital divide</w:t>
      </w:r>
      <w:r w:rsidR="00D00C83">
        <w:rPr>
          <w:rFonts w:asciiTheme="minorHAnsi" w:hAnsiTheme="minorHAnsi"/>
          <w:sz w:val="23"/>
          <w:szCs w:val="23"/>
        </w:rPr>
        <w:t xml:space="preserve"> “…</w:t>
      </w:r>
      <w:r w:rsidR="00361E04">
        <w:rPr>
          <w:rFonts w:ascii="Arial" w:hAnsi="Arial" w:cs="Arial"/>
          <w:color w:val="000000"/>
          <w:sz w:val="20"/>
          <w:szCs w:val="20"/>
          <w:shd w:val="clear" w:color="auto" w:fill="FFFFFF"/>
        </w:rPr>
        <w:t>an</w:t>
      </w:r>
      <w:r w:rsidR="00361E04">
        <w:rPr>
          <w:rStyle w:val="apple-converted-space"/>
          <w:rFonts w:ascii="Arial" w:hAnsi="Arial" w:cs="Arial"/>
          <w:color w:val="000000"/>
          <w:sz w:val="20"/>
          <w:szCs w:val="20"/>
          <w:shd w:val="clear" w:color="auto" w:fill="FFFFFF"/>
        </w:rPr>
        <w:t> </w:t>
      </w:r>
      <w:hyperlink r:id="rId9" w:tooltip="Economic inequality" w:history="1">
        <w:r w:rsidR="00361E04" w:rsidRPr="00B5031E">
          <w:rPr>
            <w:rStyle w:val="Hyperlink"/>
            <w:rFonts w:ascii="Arial" w:hAnsi="Arial" w:cs="Arial"/>
            <w:color w:val="auto"/>
            <w:sz w:val="20"/>
            <w:szCs w:val="20"/>
            <w:u w:val="none"/>
            <w:shd w:val="clear" w:color="auto" w:fill="FFFFFF"/>
          </w:rPr>
          <w:t>economic inequality</w:t>
        </w:r>
      </w:hyperlink>
      <w:r w:rsidR="00361E04">
        <w:rPr>
          <w:rStyle w:val="apple-converted-space"/>
          <w:rFonts w:ascii="Arial" w:hAnsi="Arial" w:cs="Arial"/>
          <w:color w:val="000000"/>
          <w:sz w:val="20"/>
          <w:szCs w:val="20"/>
          <w:shd w:val="clear" w:color="auto" w:fill="FFFFFF"/>
        </w:rPr>
        <w:t> </w:t>
      </w:r>
      <w:r w:rsidR="00361E04">
        <w:rPr>
          <w:rFonts w:ascii="Arial" w:hAnsi="Arial" w:cs="Arial"/>
          <w:color w:val="000000"/>
          <w:sz w:val="20"/>
          <w:szCs w:val="20"/>
          <w:shd w:val="clear" w:color="auto" w:fill="FFFFFF"/>
        </w:rPr>
        <w:t>between groups, broadly construed, in terms of access to, use of, or knowledge of</w:t>
      </w:r>
      <w:r w:rsidR="00361E04">
        <w:rPr>
          <w:rStyle w:val="apple-converted-space"/>
          <w:rFonts w:ascii="Arial" w:hAnsi="Arial" w:cs="Arial"/>
          <w:color w:val="000000"/>
          <w:sz w:val="20"/>
          <w:szCs w:val="20"/>
          <w:shd w:val="clear" w:color="auto" w:fill="FFFFFF"/>
        </w:rPr>
        <w:t> </w:t>
      </w:r>
      <w:hyperlink r:id="rId10" w:tooltip="Information and communications technology" w:history="1">
        <w:r w:rsidR="00361E04" w:rsidRPr="00B5031E">
          <w:rPr>
            <w:rStyle w:val="Hyperlink"/>
            <w:rFonts w:ascii="Arial" w:hAnsi="Arial" w:cs="Arial"/>
            <w:color w:val="auto"/>
            <w:sz w:val="20"/>
            <w:szCs w:val="20"/>
            <w:u w:val="none"/>
            <w:shd w:val="clear" w:color="auto" w:fill="FFFFFF"/>
          </w:rPr>
          <w:t>information and communication technologies</w:t>
        </w:r>
      </w:hyperlink>
      <w:r w:rsidR="00D00C83">
        <w:rPr>
          <w:rStyle w:val="Hyperlink"/>
          <w:rFonts w:ascii="Arial" w:hAnsi="Arial" w:cs="Arial"/>
          <w:color w:val="auto"/>
          <w:sz w:val="20"/>
          <w:szCs w:val="20"/>
          <w:u w:val="none"/>
          <w:shd w:val="clear" w:color="auto" w:fill="FFFFFF"/>
        </w:rPr>
        <w:t>.”</w:t>
      </w:r>
      <w:r w:rsidR="00361E04">
        <w:rPr>
          <w:rFonts w:asciiTheme="minorHAnsi" w:hAnsiTheme="minorHAnsi"/>
          <w:sz w:val="23"/>
          <w:szCs w:val="23"/>
        </w:rPr>
        <w:t xml:space="preserve"> </w:t>
      </w:r>
      <w:r w:rsidR="00363FEB">
        <w:rPr>
          <w:rFonts w:asciiTheme="minorHAnsi" w:hAnsiTheme="minorHAnsi"/>
          <w:sz w:val="23"/>
          <w:szCs w:val="23"/>
        </w:rPr>
        <w:t>(</w:t>
      </w:r>
      <w:r w:rsidR="004C5CCE">
        <w:rPr>
          <w:rFonts w:asciiTheme="minorHAnsi" w:hAnsiTheme="minorHAnsi"/>
          <w:sz w:val="23"/>
          <w:szCs w:val="23"/>
        </w:rPr>
        <w:t>Wikipedia</w:t>
      </w:r>
      <w:r w:rsidR="00363FEB">
        <w:rPr>
          <w:rFonts w:asciiTheme="minorHAnsi" w:hAnsiTheme="minorHAnsi"/>
          <w:sz w:val="23"/>
          <w:szCs w:val="23"/>
        </w:rPr>
        <w:t xml:space="preserve">, </w:t>
      </w:r>
      <w:r w:rsidR="00AC36D7">
        <w:rPr>
          <w:rFonts w:asciiTheme="minorHAnsi" w:hAnsiTheme="minorHAnsi"/>
          <w:sz w:val="23"/>
          <w:szCs w:val="23"/>
        </w:rPr>
        <w:t xml:space="preserve">2013). We want to give </w:t>
      </w:r>
      <w:r w:rsidR="00FB78B8">
        <w:rPr>
          <w:rFonts w:asciiTheme="minorHAnsi" w:hAnsiTheme="minorHAnsi"/>
          <w:sz w:val="23"/>
          <w:szCs w:val="23"/>
        </w:rPr>
        <w:t>all students equal opportunity.</w:t>
      </w:r>
    </w:p>
    <w:p w:rsidR="00B36370" w:rsidRPr="00AF1BF6" w:rsidRDefault="00B36370" w:rsidP="001637D1">
      <w:pPr>
        <w:spacing w:line="360" w:lineRule="auto"/>
        <w:ind w:firstLine="720"/>
        <w:rPr>
          <w:rFonts w:asciiTheme="minorHAnsi" w:hAnsiTheme="minorHAnsi"/>
          <w:sz w:val="23"/>
          <w:szCs w:val="23"/>
        </w:rPr>
      </w:pPr>
      <w:r>
        <w:rPr>
          <w:rFonts w:asciiTheme="minorHAnsi" w:hAnsiTheme="minorHAnsi"/>
          <w:sz w:val="23"/>
          <w:szCs w:val="23"/>
        </w:rPr>
        <w:t xml:space="preserve">In </w:t>
      </w:r>
      <w:r w:rsidR="00310CCA">
        <w:rPr>
          <w:rFonts w:asciiTheme="minorHAnsi" w:hAnsiTheme="minorHAnsi"/>
          <w:sz w:val="23"/>
          <w:szCs w:val="23"/>
        </w:rPr>
        <w:t xml:space="preserve">relation to </w:t>
      </w:r>
      <w:r>
        <w:rPr>
          <w:rFonts w:asciiTheme="minorHAnsi" w:hAnsiTheme="minorHAnsi"/>
          <w:sz w:val="23"/>
          <w:szCs w:val="23"/>
        </w:rPr>
        <w:t>implement</w:t>
      </w:r>
      <w:r w:rsidR="009546B9">
        <w:rPr>
          <w:rFonts w:asciiTheme="minorHAnsi" w:hAnsiTheme="minorHAnsi"/>
          <w:sz w:val="23"/>
          <w:szCs w:val="23"/>
        </w:rPr>
        <w:t>ing</w:t>
      </w:r>
      <w:r>
        <w:rPr>
          <w:rFonts w:asciiTheme="minorHAnsi" w:hAnsiTheme="minorHAnsi"/>
          <w:sz w:val="23"/>
          <w:szCs w:val="23"/>
        </w:rPr>
        <w:t xml:space="preserve"> </w:t>
      </w:r>
      <w:r w:rsidR="00B519DE">
        <w:rPr>
          <w:rFonts w:asciiTheme="minorHAnsi" w:hAnsiTheme="minorHAnsi"/>
          <w:sz w:val="23"/>
          <w:szCs w:val="23"/>
        </w:rPr>
        <w:t>a</w:t>
      </w:r>
      <w:r w:rsidR="008B637C">
        <w:rPr>
          <w:rFonts w:asciiTheme="minorHAnsi" w:hAnsiTheme="minorHAnsi"/>
          <w:sz w:val="23"/>
          <w:szCs w:val="23"/>
        </w:rPr>
        <w:t xml:space="preserve"> </w:t>
      </w:r>
      <w:r>
        <w:rPr>
          <w:rFonts w:asciiTheme="minorHAnsi" w:hAnsiTheme="minorHAnsi"/>
          <w:sz w:val="23"/>
          <w:szCs w:val="23"/>
        </w:rPr>
        <w:t xml:space="preserve">social media </w:t>
      </w:r>
      <w:r w:rsidR="008B637C">
        <w:rPr>
          <w:rFonts w:asciiTheme="minorHAnsi" w:hAnsiTheme="minorHAnsi"/>
          <w:sz w:val="23"/>
          <w:szCs w:val="23"/>
        </w:rPr>
        <w:t>plan</w:t>
      </w:r>
      <w:r w:rsidR="00C03B77">
        <w:rPr>
          <w:rFonts w:asciiTheme="minorHAnsi" w:hAnsiTheme="minorHAnsi"/>
          <w:sz w:val="23"/>
          <w:szCs w:val="23"/>
        </w:rPr>
        <w:t>,</w:t>
      </w:r>
      <w:r w:rsidR="008B637C">
        <w:rPr>
          <w:rFonts w:asciiTheme="minorHAnsi" w:hAnsiTheme="minorHAnsi"/>
          <w:sz w:val="23"/>
          <w:szCs w:val="23"/>
        </w:rPr>
        <w:t xml:space="preserve"> </w:t>
      </w:r>
      <w:r>
        <w:rPr>
          <w:rFonts w:asciiTheme="minorHAnsi" w:hAnsiTheme="minorHAnsi"/>
          <w:sz w:val="23"/>
          <w:szCs w:val="23"/>
        </w:rPr>
        <w:t>as a teacher</w:t>
      </w:r>
      <w:r w:rsidR="00C03B77">
        <w:rPr>
          <w:rFonts w:asciiTheme="minorHAnsi" w:hAnsiTheme="minorHAnsi"/>
          <w:sz w:val="23"/>
          <w:szCs w:val="23"/>
        </w:rPr>
        <w:t>,</w:t>
      </w:r>
      <w:r>
        <w:rPr>
          <w:rFonts w:asciiTheme="minorHAnsi" w:hAnsiTheme="minorHAnsi"/>
          <w:sz w:val="23"/>
          <w:szCs w:val="23"/>
        </w:rPr>
        <w:t xml:space="preserve"> </w:t>
      </w:r>
      <w:r>
        <w:rPr>
          <w:rFonts w:asciiTheme="minorHAnsi" w:hAnsiTheme="minorHAnsi"/>
          <w:sz w:val="23"/>
          <w:szCs w:val="23"/>
        </w:rPr>
        <w:t>and work</w:t>
      </w:r>
      <w:r w:rsidR="009546B9">
        <w:rPr>
          <w:rFonts w:asciiTheme="minorHAnsi" w:hAnsiTheme="minorHAnsi"/>
          <w:sz w:val="23"/>
          <w:szCs w:val="23"/>
        </w:rPr>
        <w:t>ing</w:t>
      </w:r>
      <w:r>
        <w:rPr>
          <w:rFonts w:asciiTheme="minorHAnsi" w:hAnsiTheme="minorHAnsi"/>
          <w:sz w:val="23"/>
          <w:szCs w:val="23"/>
        </w:rPr>
        <w:t xml:space="preserve"> toward meeting my goal of equal opportunity for all my students,  I am continuing to consider</w:t>
      </w:r>
      <w:r w:rsidR="00086151">
        <w:rPr>
          <w:rFonts w:asciiTheme="minorHAnsi" w:hAnsiTheme="minorHAnsi"/>
          <w:sz w:val="23"/>
          <w:szCs w:val="23"/>
        </w:rPr>
        <w:t xml:space="preserve"> a timeline for both</w:t>
      </w:r>
      <w:r>
        <w:rPr>
          <w:rFonts w:asciiTheme="minorHAnsi" w:hAnsiTheme="minorHAnsi"/>
          <w:sz w:val="23"/>
          <w:szCs w:val="23"/>
        </w:rPr>
        <w:t xml:space="preserve">. With all that has gone this past six weeks I am working on bringing a balance to my life.  My social media resource package, which I developed in this course, involves my Math 8 students and P.E. 5-8 students using the closed social media tool Twiducate, a free private social network that allows students to communicate and share, privately or on a home page with each other, the teacher or students in another class (Twiducate, 2009-2012).  My goal is to roll this out within the next few months. </w:t>
      </w:r>
      <w:r w:rsidR="004C083B">
        <w:rPr>
          <w:rFonts w:asciiTheme="minorHAnsi" w:hAnsiTheme="minorHAnsi"/>
          <w:sz w:val="23"/>
          <w:szCs w:val="23"/>
        </w:rPr>
        <w:t>During this time I</w:t>
      </w:r>
      <w:r>
        <w:rPr>
          <w:rFonts w:asciiTheme="minorHAnsi" w:hAnsiTheme="minorHAnsi"/>
          <w:sz w:val="23"/>
          <w:szCs w:val="23"/>
        </w:rPr>
        <w:t xml:space="preserve"> hope to look at developing </w:t>
      </w:r>
      <w:r w:rsidR="00883A75">
        <w:rPr>
          <w:rFonts w:asciiTheme="minorHAnsi" w:hAnsiTheme="minorHAnsi"/>
          <w:sz w:val="23"/>
          <w:szCs w:val="23"/>
        </w:rPr>
        <w:t>a plan for</w:t>
      </w:r>
      <w:r>
        <w:rPr>
          <w:rFonts w:asciiTheme="minorHAnsi" w:hAnsiTheme="minorHAnsi"/>
          <w:sz w:val="23"/>
          <w:szCs w:val="23"/>
        </w:rPr>
        <w:t xml:space="preserve"> social media </w:t>
      </w:r>
      <w:r w:rsidR="00883A75">
        <w:rPr>
          <w:rFonts w:asciiTheme="minorHAnsi" w:hAnsiTheme="minorHAnsi"/>
          <w:sz w:val="23"/>
          <w:szCs w:val="23"/>
        </w:rPr>
        <w:t xml:space="preserve">use </w:t>
      </w:r>
      <w:r>
        <w:rPr>
          <w:rFonts w:asciiTheme="minorHAnsi" w:hAnsiTheme="minorHAnsi"/>
          <w:sz w:val="23"/>
          <w:szCs w:val="23"/>
        </w:rPr>
        <w:t xml:space="preserve">with my older students’ grades 9-12, </w:t>
      </w:r>
      <w:r w:rsidR="008D3154">
        <w:rPr>
          <w:rFonts w:asciiTheme="minorHAnsi" w:hAnsiTheme="minorHAnsi"/>
          <w:sz w:val="23"/>
          <w:szCs w:val="23"/>
        </w:rPr>
        <w:t>referencing</w:t>
      </w:r>
      <w:r>
        <w:rPr>
          <w:rFonts w:asciiTheme="minorHAnsi" w:hAnsiTheme="minorHAnsi"/>
          <w:sz w:val="23"/>
          <w:szCs w:val="23"/>
        </w:rPr>
        <w:t xml:space="preserve"> what I have learned in this course and looking to what is offered through such social media sites as Twitter and Pintrest, both I find great for professional development. </w:t>
      </w:r>
    </w:p>
    <w:p w:rsidR="00F1555B" w:rsidRDefault="00F1555B" w:rsidP="00B36370">
      <w:pPr>
        <w:spacing w:line="360" w:lineRule="auto"/>
        <w:ind w:firstLine="720"/>
        <w:rPr>
          <w:rFonts w:asciiTheme="minorHAnsi" w:hAnsiTheme="minorHAnsi"/>
          <w:sz w:val="23"/>
          <w:szCs w:val="23"/>
        </w:rPr>
      </w:pPr>
      <w:r>
        <w:rPr>
          <w:rFonts w:asciiTheme="minorHAnsi" w:hAnsiTheme="minorHAnsi"/>
          <w:sz w:val="23"/>
          <w:szCs w:val="23"/>
        </w:rPr>
        <w:t xml:space="preserve">In closing there are many factors one must take in to account as one looks to using social media </w:t>
      </w:r>
      <w:r w:rsidR="00DD3BB2">
        <w:rPr>
          <w:rFonts w:asciiTheme="minorHAnsi" w:hAnsiTheme="minorHAnsi"/>
          <w:sz w:val="23"/>
          <w:szCs w:val="23"/>
        </w:rPr>
        <w:t xml:space="preserve">and social networking both </w:t>
      </w:r>
      <w:r w:rsidR="0071466C">
        <w:rPr>
          <w:rFonts w:asciiTheme="minorHAnsi" w:hAnsiTheme="minorHAnsi"/>
          <w:sz w:val="23"/>
          <w:szCs w:val="23"/>
        </w:rPr>
        <w:t>for personal use</w:t>
      </w:r>
      <w:r w:rsidR="00DD3BB2">
        <w:rPr>
          <w:rFonts w:asciiTheme="minorHAnsi" w:hAnsiTheme="minorHAnsi"/>
          <w:sz w:val="23"/>
          <w:szCs w:val="23"/>
        </w:rPr>
        <w:t xml:space="preserve"> and </w:t>
      </w:r>
      <w:r w:rsidR="0071466C">
        <w:rPr>
          <w:rFonts w:asciiTheme="minorHAnsi" w:hAnsiTheme="minorHAnsi"/>
          <w:sz w:val="23"/>
          <w:szCs w:val="23"/>
        </w:rPr>
        <w:t>as a teacher</w:t>
      </w:r>
      <w:r>
        <w:rPr>
          <w:rFonts w:asciiTheme="minorHAnsi" w:hAnsiTheme="minorHAnsi"/>
          <w:sz w:val="23"/>
          <w:szCs w:val="23"/>
        </w:rPr>
        <w:t>.</w:t>
      </w:r>
      <w:r w:rsidR="00D70508">
        <w:rPr>
          <w:rFonts w:asciiTheme="minorHAnsi" w:hAnsiTheme="minorHAnsi"/>
          <w:sz w:val="23"/>
          <w:szCs w:val="23"/>
        </w:rPr>
        <w:t xml:space="preserve"> </w:t>
      </w:r>
      <w:r w:rsidR="00C669FF">
        <w:rPr>
          <w:rFonts w:asciiTheme="minorHAnsi" w:hAnsiTheme="minorHAnsi"/>
          <w:sz w:val="23"/>
          <w:szCs w:val="23"/>
        </w:rPr>
        <w:t xml:space="preserve"> </w:t>
      </w:r>
      <w:r w:rsidR="00D70508">
        <w:rPr>
          <w:rFonts w:asciiTheme="minorHAnsi" w:hAnsiTheme="minorHAnsi"/>
          <w:sz w:val="23"/>
          <w:szCs w:val="23"/>
        </w:rPr>
        <w:t xml:space="preserve">I believe that the benefits definitely </w:t>
      </w:r>
      <w:r w:rsidR="00DD3BB2">
        <w:rPr>
          <w:rFonts w:asciiTheme="minorHAnsi" w:hAnsiTheme="minorHAnsi"/>
          <w:sz w:val="23"/>
          <w:szCs w:val="23"/>
        </w:rPr>
        <w:t xml:space="preserve">out way the risks. </w:t>
      </w:r>
      <w:r w:rsidR="00030D9F">
        <w:rPr>
          <w:rFonts w:asciiTheme="minorHAnsi" w:hAnsiTheme="minorHAnsi"/>
          <w:sz w:val="23"/>
          <w:szCs w:val="23"/>
        </w:rPr>
        <w:t xml:space="preserve">For personal use the key is paying close attention to my digital footprint, acting as a professional at all times is best. </w:t>
      </w:r>
      <w:r w:rsidR="00DD3BB2">
        <w:rPr>
          <w:rFonts w:asciiTheme="minorHAnsi" w:hAnsiTheme="minorHAnsi"/>
          <w:sz w:val="23"/>
          <w:szCs w:val="23"/>
        </w:rPr>
        <w:t xml:space="preserve"> In my role as a teacher</w:t>
      </w:r>
      <w:r w:rsidR="00133B2A">
        <w:rPr>
          <w:rFonts w:asciiTheme="minorHAnsi" w:hAnsiTheme="minorHAnsi"/>
          <w:sz w:val="23"/>
          <w:szCs w:val="23"/>
        </w:rPr>
        <w:t>,</w:t>
      </w:r>
      <w:r w:rsidR="00DD3BB2">
        <w:rPr>
          <w:rFonts w:asciiTheme="minorHAnsi" w:hAnsiTheme="minorHAnsi"/>
          <w:sz w:val="23"/>
          <w:szCs w:val="23"/>
        </w:rPr>
        <w:t xml:space="preserve"> I </w:t>
      </w:r>
      <w:r w:rsidR="00D70508">
        <w:rPr>
          <w:rFonts w:asciiTheme="minorHAnsi" w:hAnsiTheme="minorHAnsi"/>
          <w:sz w:val="23"/>
          <w:szCs w:val="23"/>
        </w:rPr>
        <w:t xml:space="preserve">must </w:t>
      </w:r>
      <w:r w:rsidR="0087628C">
        <w:rPr>
          <w:rFonts w:asciiTheme="minorHAnsi" w:hAnsiTheme="minorHAnsi"/>
          <w:sz w:val="23"/>
          <w:szCs w:val="23"/>
        </w:rPr>
        <w:t xml:space="preserve">make sure I am </w:t>
      </w:r>
      <w:r w:rsidR="00D70508">
        <w:rPr>
          <w:rFonts w:asciiTheme="minorHAnsi" w:hAnsiTheme="minorHAnsi"/>
          <w:sz w:val="23"/>
          <w:szCs w:val="23"/>
        </w:rPr>
        <w:t xml:space="preserve">well </w:t>
      </w:r>
      <w:r w:rsidR="00EF5242">
        <w:rPr>
          <w:rFonts w:asciiTheme="minorHAnsi" w:hAnsiTheme="minorHAnsi"/>
          <w:sz w:val="23"/>
          <w:szCs w:val="23"/>
        </w:rPr>
        <w:t>informed</w:t>
      </w:r>
      <w:r w:rsidR="0087628C">
        <w:rPr>
          <w:rFonts w:asciiTheme="minorHAnsi" w:hAnsiTheme="minorHAnsi"/>
          <w:sz w:val="23"/>
          <w:szCs w:val="23"/>
        </w:rPr>
        <w:t xml:space="preserve"> and up to date in my understanding</w:t>
      </w:r>
      <w:r w:rsidR="00142ECB">
        <w:rPr>
          <w:rFonts w:asciiTheme="minorHAnsi" w:hAnsiTheme="minorHAnsi"/>
          <w:sz w:val="23"/>
          <w:szCs w:val="23"/>
        </w:rPr>
        <w:t xml:space="preserve"> </w:t>
      </w:r>
      <w:r w:rsidR="0087628C">
        <w:rPr>
          <w:rFonts w:asciiTheme="minorHAnsi" w:hAnsiTheme="minorHAnsi"/>
          <w:sz w:val="23"/>
          <w:szCs w:val="23"/>
        </w:rPr>
        <w:t>of</w:t>
      </w:r>
      <w:r w:rsidR="00142ECB">
        <w:rPr>
          <w:rFonts w:asciiTheme="minorHAnsi" w:hAnsiTheme="minorHAnsi"/>
          <w:sz w:val="23"/>
          <w:szCs w:val="23"/>
        </w:rPr>
        <w:t xml:space="preserve"> best practices</w:t>
      </w:r>
      <w:r w:rsidR="009A3EB2">
        <w:rPr>
          <w:rFonts w:asciiTheme="minorHAnsi" w:hAnsiTheme="minorHAnsi"/>
          <w:sz w:val="23"/>
          <w:szCs w:val="23"/>
        </w:rPr>
        <w:t xml:space="preserve"> </w:t>
      </w:r>
      <w:r w:rsidR="004F3F00">
        <w:rPr>
          <w:rFonts w:asciiTheme="minorHAnsi" w:hAnsiTheme="minorHAnsi"/>
          <w:sz w:val="23"/>
          <w:szCs w:val="23"/>
        </w:rPr>
        <w:t>in relation to the use of social media</w:t>
      </w:r>
      <w:r w:rsidR="004F3F00">
        <w:rPr>
          <w:rFonts w:asciiTheme="minorHAnsi" w:hAnsiTheme="minorHAnsi"/>
          <w:sz w:val="23"/>
          <w:szCs w:val="23"/>
        </w:rPr>
        <w:t xml:space="preserve"> </w:t>
      </w:r>
      <w:r w:rsidR="00B569D6">
        <w:rPr>
          <w:rFonts w:asciiTheme="minorHAnsi" w:hAnsiTheme="minorHAnsi"/>
          <w:sz w:val="23"/>
          <w:szCs w:val="23"/>
        </w:rPr>
        <w:t xml:space="preserve">tools and social network.  </w:t>
      </w:r>
      <w:r w:rsidR="00142ECB">
        <w:rPr>
          <w:rFonts w:asciiTheme="minorHAnsi" w:hAnsiTheme="minorHAnsi"/>
          <w:sz w:val="23"/>
          <w:szCs w:val="23"/>
        </w:rPr>
        <w:t xml:space="preserve">I </w:t>
      </w:r>
      <w:r w:rsidR="00142ECB">
        <w:rPr>
          <w:rFonts w:asciiTheme="minorHAnsi" w:hAnsiTheme="minorHAnsi"/>
          <w:sz w:val="23"/>
          <w:szCs w:val="23"/>
        </w:rPr>
        <w:t xml:space="preserve">must </w:t>
      </w:r>
      <w:r w:rsidR="00142ECB">
        <w:rPr>
          <w:rFonts w:asciiTheme="minorHAnsi" w:hAnsiTheme="minorHAnsi"/>
          <w:sz w:val="23"/>
          <w:szCs w:val="23"/>
        </w:rPr>
        <w:t xml:space="preserve">in turn </w:t>
      </w:r>
      <w:r w:rsidR="00142ECB">
        <w:rPr>
          <w:rFonts w:asciiTheme="minorHAnsi" w:hAnsiTheme="minorHAnsi"/>
          <w:sz w:val="23"/>
          <w:szCs w:val="23"/>
        </w:rPr>
        <w:t>make sure my students</w:t>
      </w:r>
      <w:r w:rsidR="00142ECB">
        <w:rPr>
          <w:rFonts w:asciiTheme="minorHAnsi" w:hAnsiTheme="minorHAnsi"/>
          <w:sz w:val="23"/>
          <w:szCs w:val="23"/>
        </w:rPr>
        <w:t xml:space="preserve"> and parents</w:t>
      </w:r>
      <w:r w:rsidR="00142ECB">
        <w:rPr>
          <w:rFonts w:asciiTheme="minorHAnsi" w:hAnsiTheme="minorHAnsi"/>
          <w:sz w:val="23"/>
          <w:szCs w:val="23"/>
        </w:rPr>
        <w:t xml:space="preserve"> are </w:t>
      </w:r>
      <w:r w:rsidR="00142ECB">
        <w:rPr>
          <w:rFonts w:asciiTheme="minorHAnsi" w:hAnsiTheme="minorHAnsi"/>
          <w:sz w:val="23"/>
          <w:szCs w:val="23"/>
        </w:rPr>
        <w:t xml:space="preserve">also </w:t>
      </w:r>
      <w:r w:rsidR="00142ECB">
        <w:rPr>
          <w:rFonts w:asciiTheme="minorHAnsi" w:hAnsiTheme="minorHAnsi"/>
          <w:sz w:val="23"/>
          <w:szCs w:val="23"/>
        </w:rPr>
        <w:t>well informed</w:t>
      </w:r>
      <w:r w:rsidR="00696697">
        <w:rPr>
          <w:rFonts w:asciiTheme="minorHAnsi" w:hAnsiTheme="minorHAnsi"/>
          <w:sz w:val="23"/>
          <w:szCs w:val="23"/>
        </w:rPr>
        <w:t xml:space="preserve"> </w:t>
      </w:r>
      <w:r w:rsidR="0074183D">
        <w:rPr>
          <w:rFonts w:asciiTheme="minorHAnsi" w:hAnsiTheme="minorHAnsi"/>
          <w:sz w:val="23"/>
          <w:szCs w:val="23"/>
        </w:rPr>
        <w:t xml:space="preserve">about the use of social media </w:t>
      </w:r>
      <w:r w:rsidR="00B569D6">
        <w:rPr>
          <w:rFonts w:asciiTheme="minorHAnsi" w:hAnsiTheme="minorHAnsi"/>
          <w:sz w:val="23"/>
          <w:szCs w:val="23"/>
        </w:rPr>
        <w:t>when a new tool is introduced,</w:t>
      </w:r>
      <w:r w:rsidR="00696697">
        <w:rPr>
          <w:rFonts w:asciiTheme="minorHAnsi" w:hAnsiTheme="minorHAnsi"/>
          <w:sz w:val="23"/>
          <w:szCs w:val="23"/>
        </w:rPr>
        <w:t xml:space="preserve"> </w:t>
      </w:r>
      <w:r w:rsidR="00180D7F">
        <w:rPr>
          <w:rFonts w:asciiTheme="minorHAnsi" w:hAnsiTheme="minorHAnsi"/>
          <w:sz w:val="23"/>
          <w:szCs w:val="23"/>
        </w:rPr>
        <w:t xml:space="preserve">in particular </w:t>
      </w:r>
      <w:r w:rsidR="00696697">
        <w:rPr>
          <w:rFonts w:asciiTheme="minorHAnsi" w:hAnsiTheme="minorHAnsi"/>
          <w:sz w:val="23"/>
          <w:szCs w:val="23"/>
        </w:rPr>
        <w:t>gi</w:t>
      </w:r>
      <w:r w:rsidR="0096298E">
        <w:rPr>
          <w:rFonts w:asciiTheme="minorHAnsi" w:hAnsiTheme="minorHAnsi"/>
          <w:sz w:val="23"/>
          <w:szCs w:val="23"/>
        </w:rPr>
        <w:t xml:space="preserve">ven </w:t>
      </w:r>
      <w:r w:rsidR="007B441C">
        <w:rPr>
          <w:rFonts w:asciiTheme="minorHAnsi" w:hAnsiTheme="minorHAnsi"/>
          <w:sz w:val="23"/>
          <w:szCs w:val="23"/>
        </w:rPr>
        <w:t xml:space="preserve">an </w:t>
      </w:r>
      <w:r w:rsidR="0096298E">
        <w:rPr>
          <w:rFonts w:asciiTheme="minorHAnsi" w:hAnsiTheme="minorHAnsi"/>
          <w:sz w:val="23"/>
          <w:szCs w:val="23"/>
        </w:rPr>
        <w:t xml:space="preserve">up to date </w:t>
      </w:r>
      <w:r w:rsidR="00E136AA">
        <w:rPr>
          <w:rFonts w:asciiTheme="minorHAnsi" w:hAnsiTheme="minorHAnsi"/>
          <w:sz w:val="23"/>
          <w:szCs w:val="23"/>
        </w:rPr>
        <w:t>permission form</w:t>
      </w:r>
      <w:r w:rsidR="0017323F">
        <w:rPr>
          <w:rFonts w:asciiTheme="minorHAnsi" w:hAnsiTheme="minorHAnsi"/>
          <w:sz w:val="23"/>
          <w:szCs w:val="23"/>
        </w:rPr>
        <w:t xml:space="preserve"> </w:t>
      </w:r>
      <w:r w:rsidR="0096298E">
        <w:rPr>
          <w:rFonts w:asciiTheme="minorHAnsi" w:hAnsiTheme="minorHAnsi"/>
          <w:sz w:val="23"/>
          <w:szCs w:val="23"/>
        </w:rPr>
        <w:t xml:space="preserve">and related documentation </w:t>
      </w:r>
      <w:r w:rsidR="00B569D6">
        <w:rPr>
          <w:rFonts w:asciiTheme="minorHAnsi" w:hAnsiTheme="minorHAnsi"/>
          <w:sz w:val="23"/>
          <w:szCs w:val="23"/>
        </w:rPr>
        <w:t xml:space="preserve">for each new tool.   </w:t>
      </w:r>
      <w:r w:rsidR="00142ECB">
        <w:rPr>
          <w:rFonts w:asciiTheme="minorHAnsi" w:hAnsiTheme="minorHAnsi"/>
          <w:sz w:val="23"/>
          <w:szCs w:val="23"/>
        </w:rPr>
        <w:t>Furth</w:t>
      </w:r>
      <w:r w:rsidR="00475213">
        <w:rPr>
          <w:rFonts w:asciiTheme="minorHAnsi" w:hAnsiTheme="minorHAnsi"/>
          <w:sz w:val="23"/>
          <w:szCs w:val="23"/>
        </w:rPr>
        <w:t>er I need to</w:t>
      </w:r>
      <w:r w:rsidR="00D70508">
        <w:rPr>
          <w:rFonts w:asciiTheme="minorHAnsi" w:hAnsiTheme="minorHAnsi"/>
          <w:sz w:val="23"/>
          <w:szCs w:val="23"/>
        </w:rPr>
        <w:t xml:space="preserve"> </w:t>
      </w:r>
      <w:r w:rsidR="00056037">
        <w:rPr>
          <w:rFonts w:asciiTheme="minorHAnsi" w:hAnsiTheme="minorHAnsi"/>
          <w:sz w:val="23"/>
          <w:szCs w:val="23"/>
        </w:rPr>
        <w:t xml:space="preserve">feel </w:t>
      </w:r>
      <w:r w:rsidR="00D70508">
        <w:rPr>
          <w:rFonts w:asciiTheme="minorHAnsi" w:hAnsiTheme="minorHAnsi"/>
          <w:sz w:val="23"/>
          <w:szCs w:val="23"/>
        </w:rPr>
        <w:t xml:space="preserve">confident </w:t>
      </w:r>
      <w:r w:rsidR="00056037">
        <w:rPr>
          <w:rFonts w:asciiTheme="minorHAnsi" w:hAnsiTheme="minorHAnsi"/>
          <w:sz w:val="23"/>
          <w:szCs w:val="23"/>
        </w:rPr>
        <w:t>in my use of soc</w:t>
      </w:r>
      <w:r w:rsidR="0071466C">
        <w:rPr>
          <w:rFonts w:asciiTheme="minorHAnsi" w:hAnsiTheme="minorHAnsi"/>
          <w:sz w:val="23"/>
          <w:szCs w:val="23"/>
        </w:rPr>
        <w:t xml:space="preserve">ial media and social </w:t>
      </w:r>
      <w:r w:rsidR="0071466C">
        <w:rPr>
          <w:rFonts w:asciiTheme="minorHAnsi" w:hAnsiTheme="minorHAnsi"/>
          <w:sz w:val="23"/>
          <w:szCs w:val="23"/>
        </w:rPr>
        <w:lastRenderedPageBreak/>
        <w:t>networking</w:t>
      </w:r>
      <w:r w:rsidR="00056037">
        <w:rPr>
          <w:rFonts w:asciiTheme="minorHAnsi" w:hAnsiTheme="minorHAnsi"/>
          <w:sz w:val="23"/>
          <w:szCs w:val="23"/>
        </w:rPr>
        <w:t xml:space="preserve"> </w:t>
      </w:r>
      <w:r w:rsidR="00DD3BB2">
        <w:rPr>
          <w:rFonts w:asciiTheme="minorHAnsi" w:hAnsiTheme="minorHAnsi"/>
          <w:sz w:val="23"/>
          <w:szCs w:val="23"/>
        </w:rPr>
        <w:t>and</w:t>
      </w:r>
      <w:r w:rsidR="006758BE">
        <w:rPr>
          <w:rFonts w:asciiTheme="minorHAnsi" w:hAnsiTheme="minorHAnsi"/>
          <w:sz w:val="23"/>
          <w:szCs w:val="23"/>
        </w:rPr>
        <w:t xml:space="preserve"> offer</w:t>
      </w:r>
      <w:r w:rsidR="00133B2A">
        <w:rPr>
          <w:rFonts w:asciiTheme="minorHAnsi" w:hAnsiTheme="minorHAnsi"/>
          <w:sz w:val="23"/>
          <w:szCs w:val="23"/>
        </w:rPr>
        <w:t>,</w:t>
      </w:r>
      <w:r w:rsidR="006758BE">
        <w:rPr>
          <w:rFonts w:asciiTheme="minorHAnsi" w:hAnsiTheme="minorHAnsi"/>
          <w:sz w:val="23"/>
          <w:szCs w:val="23"/>
        </w:rPr>
        <w:t xml:space="preserve"> to the best of</w:t>
      </w:r>
      <w:r w:rsidR="00DD3BB2">
        <w:rPr>
          <w:rFonts w:asciiTheme="minorHAnsi" w:hAnsiTheme="minorHAnsi"/>
          <w:sz w:val="23"/>
          <w:szCs w:val="23"/>
        </w:rPr>
        <w:t xml:space="preserve"> my</w:t>
      </w:r>
      <w:r w:rsidR="006758BE">
        <w:rPr>
          <w:rFonts w:asciiTheme="minorHAnsi" w:hAnsiTheme="minorHAnsi"/>
          <w:sz w:val="23"/>
          <w:szCs w:val="23"/>
        </w:rPr>
        <w:t xml:space="preserve"> ability</w:t>
      </w:r>
      <w:r w:rsidR="00133B2A">
        <w:rPr>
          <w:rFonts w:asciiTheme="minorHAnsi" w:hAnsiTheme="minorHAnsi"/>
          <w:sz w:val="23"/>
          <w:szCs w:val="23"/>
        </w:rPr>
        <w:t>,</w:t>
      </w:r>
      <w:r w:rsidR="006758BE">
        <w:rPr>
          <w:rFonts w:asciiTheme="minorHAnsi" w:hAnsiTheme="minorHAnsi"/>
          <w:sz w:val="23"/>
          <w:szCs w:val="23"/>
        </w:rPr>
        <w:t xml:space="preserve"> a safe </w:t>
      </w:r>
      <w:r w:rsidR="00EC1542">
        <w:rPr>
          <w:rFonts w:asciiTheme="minorHAnsi" w:hAnsiTheme="minorHAnsi"/>
          <w:sz w:val="23"/>
          <w:szCs w:val="23"/>
        </w:rPr>
        <w:t xml:space="preserve">web based learning </w:t>
      </w:r>
      <w:r w:rsidR="006758BE">
        <w:rPr>
          <w:rFonts w:asciiTheme="minorHAnsi" w:hAnsiTheme="minorHAnsi"/>
          <w:sz w:val="23"/>
          <w:szCs w:val="23"/>
        </w:rPr>
        <w:t>environment</w:t>
      </w:r>
      <w:r>
        <w:rPr>
          <w:rFonts w:asciiTheme="minorHAnsi" w:hAnsiTheme="minorHAnsi"/>
          <w:sz w:val="23"/>
          <w:szCs w:val="23"/>
        </w:rPr>
        <w:t xml:space="preserve"> </w:t>
      </w:r>
      <w:r w:rsidR="00133B2A">
        <w:rPr>
          <w:rFonts w:asciiTheme="minorHAnsi" w:hAnsiTheme="minorHAnsi"/>
          <w:sz w:val="23"/>
          <w:szCs w:val="23"/>
        </w:rPr>
        <w:t>for</w:t>
      </w:r>
      <w:r w:rsidR="00030D9F">
        <w:rPr>
          <w:rFonts w:asciiTheme="minorHAnsi" w:hAnsiTheme="minorHAnsi"/>
          <w:sz w:val="23"/>
          <w:szCs w:val="23"/>
        </w:rPr>
        <w:t xml:space="preserve"> </w:t>
      </w:r>
      <w:r w:rsidR="004620B9">
        <w:rPr>
          <w:rFonts w:asciiTheme="minorHAnsi" w:hAnsiTheme="minorHAnsi"/>
          <w:sz w:val="23"/>
          <w:szCs w:val="23"/>
        </w:rPr>
        <w:t>students</w:t>
      </w:r>
      <w:r w:rsidR="005D7313">
        <w:rPr>
          <w:rFonts w:asciiTheme="minorHAnsi" w:hAnsiTheme="minorHAnsi"/>
          <w:sz w:val="23"/>
          <w:szCs w:val="23"/>
        </w:rPr>
        <w:t xml:space="preserve"> </w:t>
      </w:r>
      <w:r w:rsidR="00F33CAE">
        <w:rPr>
          <w:rFonts w:asciiTheme="minorHAnsi" w:hAnsiTheme="minorHAnsi"/>
          <w:sz w:val="23"/>
          <w:szCs w:val="23"/>
        </w:rPr>
        <w:t xml:space="preserve">or </w:t>
      </w:r>
      <w:r w:rsidR="008B0A97">
        <w:rPr>
          <w:rFonts w:asciiTheme="minorHAnsi" w:hAnsiTheme="minorHAnsi"/>
          <w:sz w:val="23"/>
          <w:szCs w:val="23"/>
        </w:rPr>
        <w:t xml:space="preserve">an </w:t>
      </w:r>
      <w:r w:rsidR="00F33CAE">
        <w:rPr>
          <w:rFonts w:asciiTheme="minorHAnsi" w:hAnsiTheme="minorHAnsi"/>
          <w:sz w:val="23"/>
          <w:szCs w:val="23"/>
        </w:rPr>
        <w:t>alternate activity as needed</w:t>
      </w:r>
      <w:r w:rsidR="00030D9F">
        <w:rPr>
          <w:rFonts w:asciiTheme="minorHAnsi" w:hAnsiTheme="minorHAnsi"/>
          <w:sz w:val="23"/>
          <w:szCs w:val="23"/>
        </w:rPr>
        <w:t>.  In</w:t>
      </w:r>
      <w:r w:rsidR="00056037">
        <w:rPr>
          <w:rFonts w:asciiTheme="minorHAnsi" w:hAnsiTheme="minorHAnsi"/>
          <w:sz w:val="23"/>
          <w:szCs w:val="23"/>
        </w:rPr>
        <w:t xml:space="preserve"> this way I</w:t>
      </w:r>
      <w:r w:rsidR="00030D9F">
        <w:rPr>
          <w:rFonts w:asciiTheme="minorHAnsi" w:hAnsiTheme="minorHAnsi"/>
          <w:sz w:val="23"/>
          <w:szCs w:val="23"/>
        </w:rPr>
        <w:t xml:space="preserve"> am</w:t>
      </w:r>
      <w:r w:rsidR="000B2673">
        <w:rPr>
          <w:rFonts w:asciiTheme="minorHAnsi" w:hAnsiTheme="minorHAnsi"/>
          <w:sz w:val="23"/>
          <w:szCs w:val="23"/>
        </w:rPr>
        <w:t xml:space="preserve"> </w:t>
      </w:r>
      <w:r w:rsidR="00953CF5">
        <w:rPr>
          <w:rFonts w:asciiTheme="minorHAnsi" w:hAnsiTheme="minorHAnsi"/>
          <w:sz w:val="23"/>
          <w:szCs w:val="23"/>
        </w:rPr>
        <w:t>help</w:t>
      </w:r>
      <w:r w:rsidR="00030D9F">
        <w:rPr>
          <w:rFonts w:asciiTheme="minorHAnsi" w:hAnsiTheme="minorHAnsi"/>
          <w:sz w:val="23"/>
          <w:szCs w:val="23"/>
        </w:rPr>
        <w:t>ing</w:t>
      </w:r>
      <w:r w:rsidR="005356B9">
        <w:rPr>
          <w:rFonts w:asciiTheme="minorHAnsi" w:hAnsiTheme="minorHAnsi"/>
          <w:sz w:val="23"/>
          <w:szCs w:val="23"/>
        </w:rPr>
        <w:t xml:space="preserve"> guide</w:t>
      </w:r>
      <w:r w:rsidR="005D7313">
        <w:rPr>
          <w:rFonts w:asciiTheme="minorHAnsi" w:hAnsiTheme="minorHAnsi"/>
          <w:sz w:val="23"/>
          <w:szCs w:val="23"/>
        </w:rPr>
        <w:t xml:space="preserve"> </w:t>
      </w:r>
      <w:r w:rsidR="00C669FF">
        <w:rPr>
          <w:rFonts w:asciiTheme="minorHAnsi" w:hAnsiTheme="minorHAnsi"/>
          <w:sz w:val="23"/>
          <w:szCs w:val="23"/>
        </w:rPr>
        <w:t xml:space="preserve">students </w:t>
      </w:r>
      <w:r w:rsidR="00AA0F0E">
        <w:rPr>
          <w:rFonts w:asciiTheme="minorHAnsi" w:hAnsiTheme="minorHAnsi"/>
          <w:sz w:val="23"/>
          <w:szCs w:val="23"/>
        </w:rPr>
        <w:t xml:space="preserve">in their </w:t>
      </w:r>
      <w:r w:rsidR="00030D9F">
        <w:rPr>
          <w:rFonts w:asciiTheme="minorHAnsi" w:hAnsiTheme="minorHAnsi"/>
          <w:sz w:val="23"/>
          <w:szCs w:val="23"/>
        </w:rPr>
        <w:t xml:space="preserve">development of the skills needed to </w:t>
      </w:r>
      <w:r w:rsidR="005D7313">
        <w:rPr>
          <w:rFonts w:asciiTheme="minorHAnsi" w:hAnsiTheme="minorHAnsi"/>
          <w:sz w:val="23"/>
          <w:szCs w:val="23"/>
        </w:rPr>
        <w:t xml:space="preserve">become </w:t>
      </w:r>
      <w:r w:rsidR="00030D9F">
        <w:rPr>
          <w:rFonts w:asciiTheme="minorHAnsi" w:hAnsiTheme="minorHAnsi"/>
          <w:sz w:val="23"/>
          <w:szCs w:val="23"/>
        </w:rPr>
        <w:t>confident users of 21</w:t>
      </w:r>
      <w:r w:rsidR="00223483">
        <w:rPr>
          <w:rFonts w:asciiTheme="minorHAnsi" w:hAnsiTheme="minorHAnsi"/>
          <w:sz w:val="23"/>
          <w:szCs w:val="23"/>
        </w:rPr>
        <w:t>st</w:t>
      </w:r>
      <w:r w:rsidR="00030D9F">
        <w:rPr>
          <w:rFonts w:asciiTheme="minorHAnsi" w:hAnsiTheme="minorHAnsi"/>
          <w:sz w:val="23"/>
          <w:szCs w:val="23"/>
        </w:rPr>
        <w:t xml:space="preserve"> century </w:t>
      </w:r>
      <w:r w:rsidR="00594E36">
        <w:rPr>
          <w:rFonts w:asciiTheme="minorHAnsi" w:hAnsiTheme="minorHAnsi"/>
          <w:sz w:val="23"/>
          <w:szCs w:val="23"/>
        </w:rPr>
        <w:t>resources/</w:t>
      </w:r>
      <w:r w:rsidR="00C80FF7">
        <w:rPr>
          <w:rFonts w:asciiTheme="minorHAnsi" w:hAnsiTheme="minorHAnsi"/>
          <w:sz w:val="23"/>
          <w:szCs w:val="23"/>
        </w:rPr>
        <w:t>tools</w:t>
      </w:r>
      <w:r w:rsidR="00030D9F">
        <w:rPr>
          <w:rFonts w:asciiTheme="minorHAnsi" w:hAnsiTheme="minorHAnsi"/>
          <w:sz w:val="23"/>
          <w:szCs w:val="23"/>
        </w:rPr>
        <w:t xml:space="preserve">, </w:t>
      </w:r>
      <w:r w:rsidR="008B0A97">
        <w:rPr>
          <w:rFonts w:asciiTheme="minorHAnsi" w:hAnsiTheme="minorHAnsi"/>
          <w:sz w:val="23"/>
          <w:szCs w:val="23"/>
        </w:rPr>
        <w:t xml:space="preserve">with the knowledge that I am offering each an equal </w:t>
      </w:r>
      <w:r w:rsidR="009F31DD">
        <w:rPr>
          <w:rFonts w:asciiTheme="minorHAnsi" w:hAnsiTheme="minorHAnsi"/>
          <w:sz w:val="23"/>
          <w:szCs w:val="23"/>
        </w:rPr>
        <w:t xml:space="preserve">opportunity </w:t>
      </w:r>
      <w:r w:rsidR="005A7577">
        <w:rPr>
          <w:rFonts w:asciiTheme="minorHAnsi" w:hAnsiTheme="minorHAnsi"/>
          <w:sz w:val="23"/>
          <w:szCs w:val="23"/>
        </w:rPr>
        <w:t>for</w:t>
      </w:r>
      <w:r w:rsidR="008B0A97">
        <w:rPr>
          <w:rFonts w:asciiTheme="minorHAnsi" w:hAnsiTheme="minorHAnsi"/>
          <w:sz w:val="23"/>
          <w:szCs w:val="23"/>
        </w:rPr>
        <w:t xml:space="preserve"> </w:t>
      </w:r>
      <w:r w:rsidR="00314F7B">
        <w:rPr>
          <w:rFonts w:asciiTheme="minorHAnsi" w:hAnsiTheme="minorHAnsi"/>
          <w:sz w:val="23"/>
          <w:szCs w:val="23"/>
        </w:rPr>
        <w:t xml:space="preserve">success in this ever changing world. </w:t>
      </w:r>
    </w:p>
    <w:p w:rsidR="00B36370" w:rsidRDefault="00B36370" w:rsidP="00FA6169">
      <w:pPr>
        <w:spacing w:line="360" w:lineRule="auto"/>
        <w:rPr>
          <w:rFonts w:asciiTheme="minorHAnsi" w:hAnsiTheme="minorHAnsi"/>
          <w:sz w:val="23"/>
          <w:szCs w:val="23"/>
        </w:rPr>
      </w:pPr>
    </w:p>
    <w:p w:rsidR="00EB18F5" w:rsidRDefault="00EB18F5" w:rsidP="00FA6169">
      <w:pPr>
        <w:spacing w:line="360" w:lineRule="auto"/>
        <w:rPr>
          <w:rFonts w:asciiTheme="minorHAnsi" w:hAnsiTheme="minorHAnsi"/>
          <w:sz w:val="23"/>
          <w:szCs w:val="23"/>
        </w:rPr>
      </w:pPr>
    </w:p>
    <w:p w:rsidR="00CE7A7A" w:rsidRPr="00AF1BF6" w:rsidRDefault="00A35FCD" w:rsidP="00FA6169">
      <w:pPr>
        <w:spacing w:line="360" w:lineRule="auto"/>
        <w:rPr>
          <w:rFonts w:asciiTheme="minorHAnsi" w:hAnsiTheme="minorHAnsi"/>
          <w:sz w:val="23"/>
          <w:szCs w:val="23"/>
        </w:rPr>
      </w:pPr>
      <w:r w:rsidRPr="00AF1BF6">
        <w:rPr>
          <w:rFonts w:asciiTheme="minorHAnsi" w:hAnsiTheme="minorHAnsi"/>
          <w:sz w:val="23"/>
          <w:szCs w:val="23"/>
        </w:rPr>
        <w:t>References:</w:t>
      </w:r>
    </w:p>
    <w:p w:rsidR="00CE7A7A" w:rsidRDefault="00CE7A7A" w:rsidP="008E3C9E"/>
    <w:p w:rsidR="00CE7A7A" w:rsidRPr="00AF1BF6" w:rsidRDefault="00036441" w:rsidP="008E3C9E">
      <w:pPr>
        <w:pStyle w:val="ListParagraph"/>
        <w:numPr>
          <w:ilvl w:val="0"/>
          <w:numId w:val="3"/>
        </w:numPr>
        <w:rPr>
          <w:rFonts w:asciiTheme="minorHAnsi" w:hAnsiTheme="minorHAnsi"/>
          <w:sz w:val="23"/>
          <w:szCs w:val="23"/>
        </w:rPr>
      </w:pPr>
      <w:r w:rsidRPr="00AF1BF6">
        <w:rPr>
          <w:rFonts w:asciiTheme="minorHAnsi" w:hAnsiTheme="minorHAnsi"/>
          <w:sz w:val="23"/>
          <w:szCs w:val="23"/>
        </w:rPr>
        <w:t xml:space="preserve">Hengstler, J. (2013). Scaffold Social Media Participation. Hengstlers </w:t>
      </w:r>
      <w:r w:rsidR="004C5CCE" w:rsidRPr="00AF1BF6">
        <w:rPr>
          <w:rFonts w:asciiTheme="minorHAnsi" w:hAnsiTheme="minorHAnsi"/>
          <w:sz w:val="23"/>
          <w:szCs w:val="23"/>
        </w:rPr>
        <w:t>Frameworks</w:t>
      </w:r>
      <w:r w:rsidRPr="00AF1BF6">
        <w:rPr>
          <w:rFonts w:asciiTheme="minorHAnsi" w:hAnsiTheme="minorHAnsi"/>
          <w:sz w:val="23"/>
          <w:szCs w:val="23"/>
        </w:rPr>
        <w:t xml:space="preserve">. Retrieved from: </w:t>
      </w:r>
      <w:hyperlink r:id="rId11" w:history="1">
        <w:r w:rsidRPr="002956FB">
          <w:rPr>
            <w:rStyle w:val="Hyperlink"/>
            <w:rFonts w:asciiTheme="minorHAnsi" w:hAnsiTheme="minorHAnsi"/>
            <w:color w:val="7030A0"/>
            <w:sz w:val="23"/>
            <w:szCs w:val="23"/>
          </w:rPr>
          <w:t>https://d2l.viu.ca/d2l/le/content/37848/viewContent/464106/View</w:t>
        </w:r>
      </w:hyperlink>
    </w:p>
    <w:p w:rsidR="008E3C9E" w:rsidRPr="00AF1BF6" w:rsidRDefault="008E3C9E" w:rsidP="008E3C9E">
      <w:pPr>
        <w:pStyle w:val="ListParagraph"/>
        <w:spacing w:line="360" w:lineRule="auto"/>
        <w:rPr>
          <w:rFonts w:asciiTheme="minorHAnsi" w:hAnsiTheme="minorHAnsi"/>
          <w:sz w:val="23"/>
          <w:szCs w:val="23"/>
        </w:rPr>
      </w:pPr>
    </w:p>
    <w:p w:rsidR="008E3C9E" w:rsidRPr="00AF1BF6" w:rsidRDefault="00F86244" w:rsidP="008E3C9E">
      <w:pPr>
        <w:pStyle w:val="ListParagraph"/>
        <w:numPr>
          <w:ilvl w:val="0"/>
          <w:numId w:val="3"/>
        </w:numPr>
        <w:spacing w:before="100" w:beforeAutospacing="1" w:after="100" w:afterAutospacing="1"/>
        <w:rPr>
          <w:rFonts w:asciiTheme="minorHAnsi" w:hAnsiTheme="minorHAnsi"/>
          <w:color w:val="000000"/>
          <w:sz w:val="23"/>
          <w:szCs w:val="23"/>
        </w:rPr>
      </w:pPr>
      <w:r w:rsidRPr="00AF1BF6">
        <w:rPr>
          <w:rFonts w:asciiTheme="minorHAnsi" w:hAnsiTheme="minorHAnsi"/>
          <w:sz w:val="23"/>
          <w:szCs w:val="23"/>
        </w:rPr>
        <w:t xml:space="preserve">Theirer, A. (2012). The Six Things that Drive “Technopanics”. </w:t>
      </w:r>
      <w:r w:rsidR="004C5CCE" w:rsidRPr="00AF1BF6">
        <w:rPr>
          <w:rFonts w:asciiTheme="minorHAnsi" w:hAnsiTheme="minorHAnsi"/>
          <w:sz w:val="23"/>
          <w:szCs w:val="23"/>
        </w:rPr>
        <w:t>Retrieved</w:t>
      </w:r>
      <w:r w:rsidRPr="00AF1BF6">
        <w:rPr>
          <w:rFonts w:asciiTheme="minorHAnsi" w:hAnsiTheme="minorHAnsi"/>
          <w:sz w:val="23"/>
          <w:szCs w:val="23"/>
        </w:rPr>
        <w:t xml:space="preserve"> from </w:t>
      </w:r>
      <w:hyperlink r:id="rId12" w:history="1">
        <w:r w:rsidRPr="002956FB">
          <w:rPr>
            <w:rStyle w:val="Hyperlink"/>
            <w:rFonts w:asciiTheme="minorHAnsi" w:hAnsiTheme="minorHAnsi"/>
            <w:color w:val="7030A0"/>
            <w:sz w:val="23"/>
            <w:szCs w:val="23"/>
          </w:rPr>
          <w:t>http://www.forbes.com/sites/adamthierer/2012/03/04/the-six-things-that-drive-technopanics/</w:t>
        </w:r>
      </w:hyperlink>
    </w:p>
    <w:p w:rsidR="008E3C9E" w:rsidRPr="002956FB" w:rsidRDefault="00915044" w:rsidP="008E3C9E">
      <w:pPr>
        <w:pStyle w:val="ListParagraph"/>
        <w:numPr>
          <w:ilvl w:val="0"/>
          <w:numId w:val="3"/>
        </w:numPr>
        <w:spacing w:before="100" w:beforeAutospacing="1" w:after="100" w:afterAutospacing="1"/>
        <w:rPr>
          <w:rStyle w:val="Hyperlink"/>
          <w:rFonts w:asciiTheme="minorHAnsi" w:hAnsiTheme="minorHAnsi"/>
          <w:color w:val="7030A0"/>
          <w:sz w:val="23"/>
          <w:szCs w:val="23"/>
          <w:u w:val="none"/>
        </w:rPr>
      </w:pPr>
      <w:r w:rsidRPr="00AF1BF6">
        <w:rPr>
          <w:rFonts w:asciiTheme="minorHAnsi" w:hAnsiTheme="minorHAnsi"/>
          <w:color w:val="000000"/>
          <w:sz w:val="23"/>
          <w:szCs w:val="23"/>
        </w:rPr>
        <w:t>Thierer, A. (2013). "Technopanics, Threat Inflation, and the Danger of an Information Technology Precautionary Principle"</w:t>
      </w:r>
      <w:r w:rsidR="00036441" w:rsidRPr="00AF1BF6">
        <w:rPr>
          <w:rFonts w:asciiTheme="minorHAnsi" w:hAnsiTheme="minorHAnsi"/>
          <w:color w:val="000000"/>
          <w:sz w:val="23"/>
          <w:szCs w:val="23"/>
        </w:rPr>
        <w:t xml:space="preserve">.  Retrieved from </w:t>
      </w:r>
      <w:hyperlink r:id="rId13" w:history="1">
        <w:r w:rsidRPr="002956FB">
          <w:rPr>
            <w:rStyle w:val="Hyperlink"/>
            <w:rFonts w:asciiTheme="minorHAnsi" w:hAnsiTheme="minorHAnsi"/>
            <w:color w:val="7030A0"/>
            <w:sz w:val="23"/>
            <w:szCs w:val="23"/>
          </w:rPr>
          <w:t>http://mercatus.org/publication/technopanics-threat-inflation-and-danger-information-technology-precautionary-principle</w:t>
        </w:r>
      </w:hyperlink>
    </w:p>
    <w:p w:rsidR="00F81431" w:rsidRDefault="00F81431" w:rsidP="00F81431">
      <w:pPr>
        <w:pStyle w:val="ListParagraph"/>
        <w:spacing w:before="100" w:beforeAutospacing="1" w:after="100" w:afterAutospacing="1"/>
        <w:rPr>
          <w:rStyle w:val="Hyperlink"/>
          <w:rFonts w:asciiTheme="minorHAnsi" w:hAnsiTheme="minorHAnsi"/>
          <w:sz w:val="23"/>
          <w:szCs w:val="23"/>
        </w:rPr>
      </w:pPr>
    </w:p>
    <w:p w:rsidR="00F81431" w:rsidRPr="002956FB" w:rsidRDefault="00F81431" w:rsidP="00F81431">
      <w:pPr>
        <w:pStyle w:val="ListParagraph"/>
        <w:numPr>
          <w:ilvl w:val="0"/>
          <w:numId w:val="2"/>
        </w:numPr>
        <w:spacing w:before="100" w:beforeAutospacing="1" w:after="100" w:afterAutospacing="1"/>
        <w:rPr>
          <w:rFonts w:asciiTheme="minorHAnsi" w:hAnsiTheme="minorHAnsi"/>
          <w:color w:val="7030A0"/>
          <w:sz w:val="23"/>
          <w:szCs w:val="23"/>
        </w:rPr>
      </w:pPr>
      <w:r w:rsidRPr="00F81431">
        <w:rPr>
          <w:rFonts w:asciiTheme="minorHAnsi" w:hAnsiTheme="minorHAnsi"/>
          <w:color w:val="000000"/>
          <w:sz w:val="23"/>
          <w:szCs w:val="23"/>
        </w:rPr>
        <w:t xml:space="preserve">Twiducate. (2009-2012). Twiducate Social Networking for Schools. Retrieved from </w:t>
      </w:r>
      <w:hyperlink r:id="rId14" w:history="1">
        <w:r w:rsidRPr="002956FB">
          <w:rPr>
            <w:rStyle w:val="Hyperlink"/>
            <w:color w:val="7030A0"/>
          </w:rPr>
          <w:t>http://www.twiducate.com/</w:t>
        </w:r>
      </w:hyperlink>
    </w:p>
    <w:p w:rsidR="00F81431" w:rsidRPr="002956FB" w:rsidRDefault="00F81431" w:rsidP="00F81431">
      <w:pPr>
        <w:pStyle w:val="ListParagraph"/>
        <w:spacing w:before="100" w:beforeAutospacing="1" w:after="100" w:afterAutospacing="1"/>
        <w:rPr>
          <w:rFonts w:asciiTheme="minorHAnsi" w:hAnsiTheme="minorHAnsi"/>
          <w:color w:val="7030A0"/>
          <w:sz w:val="23"/>
          <w:szCs w:val="23"/>
        </w:rPr>
      </w:pPr>
    </w:p>
    <w:p w:rsidR="00F86244" w:rsidRPr="002956FB" w:rsidRDefault="00F86244" w:rsidP="008E3C9E">
      <w:pPr>
        <w:numPr>
          <w:ilvl w:val="0"/>
          <w:numId w:val="2"/>
        </w:numPr>
        <w:spacing w:before="100" w:beforeAutospacing="1" w:after="100" w:afterAutospacing="1"/>
        <w:rPr>
          <w:rFonts w:asciiTheme="minorHAnsi" w:hAnsiTheme="minorHAnsi"/>
          <w:color w:val="7030A0"/>
          <w:sz w:val="23"/>
          <w:szCs w:val="23"/>
        </w:rPr>
      </w:pPr>
      <w:r w:rsidRPr="00AF1BF6">
        <w:rPr>
          <w:rFonts w:asciiTheme="minorHAnsi" w:hAnsiTheme="minorHAnsi"/>
          <w:color w:val="000000"/>
          <w:sz w:val="23"/>
          <w:szCs w:val="23"/>
        </w:rPr>
        <w:t>Wikipedia</w:t>
      </w:r>
      <w:r w:rsidR="004C5CCE" w:rsidRPr="00AF1BF6">
        <w:rPr>
          <w:rFonts w:asciiTheme="minorHAnsi" w:hAnsiTheme="minorHAnsi"/>
          <w:color w:val="000000"/>
          <w:sz w:val="23"/>
          <w:szCs w:val="23"/>
        </w:rPr>
        <w:t>. (</w:t>
      </w:r>
      <w:r w:rsidRPr="00AF1BF6">
        <w:rPr>
          <w:rFonts w:asciiTheme="minorHAnsi" w:hAnsiTheme="minorHAnsi"/>
          <w:color w:val="000000"/>
          <w:sz w:val="23"/>
          <w:szCs w:val="23"/>
        </w:rPr>
        <w:t>October 19</w:t>
      </w:r>
      <w:r w:rsidR="004C5CCE" w:rsidRPr="00AF1BF6">
        <w:rPr>
          <w:rFonts w:asciiTheme="minorHAnsi" w:hAnsiTheme="minorHAnsi"/>
          <w:color w:val="000000"/>
          <w:sz w:val="23"/>
          <w:szCs w:val="23"/>
        </w:rPr>
        <w:t>, 2013</w:t>
      </w:r>
      <w:r w:rsidRPr="00AF1BF6">
        <w:rPr>
          <w:rFonts w:asciiTheme="minorHAnsi" w:hAnsiTheme="minorHAnsi"/>
          <w:color w:val="000000"/>
          <w:sz w:val="23"/>
          <w:szCs w:val="23"/>
        </w:rPr>
        <w:t xml:space="preserve">). Digital Divide. </w:t>
      </w:r>
      <w:r w:rsidR="003A02EB" w:rsidRPr="00AF1BF6">
        <w:rPr>
          <w:rFonts w:asciiTheme="minorHAnsi" w:hAnsiTheme="minorHAnsi"/>
          <w:color w:val="000000"/>
          <w:sz w:val="23"/>
          <w:szCs w:val="23"/>
        </w:rPr>
        <w:t>Retrieved</w:t>
      </w:r>
      <w:r w:rsidR="008E3C9E" w:rsidRPr="00AF1BF6">
        <w:rPr>
          <w:rFonts w:asciiTheme="minorHAnsi" w:hAnsiTheme="minorHAnsi"/>
          <w:color w:val="000000"/>
          <w:sz w:val="23"/>
          <w:szCs w:val="23"/>
        </w:rPr>
        <w:t xml:space="preserve"> from </w:t>
      </w:r>
      <w:hyperlink r:id="rId15" w:history="1">
        <w:r w:rsidRPr="002956FB">
          <w:rPr>
            <w:rStyle w:val="Hyperlink"/>
            <w:rFonts w:asciiTheme="minorHAnsi" w:hAnsiTheme="minorHAnsi"/>
            <w:color w:val="7030A0"/>
            <w:sz w:val="23"/>
            <w:szCs w:val="23"/>
          </w:rPr>
          <w:t>http://en.wikipedia.org/wiki/Digital_divide</w:t>
        </w:r>
      </w:hyperlink>
    </w:p>
    <w:p w:rsidR="00CE7A7A" w:rsidRPr="002956FB" w:rsidRDefault="00CE7A7A" w:rsidP="008E3C9E">
      <w:pPr>
        <w:numPr>
          <w:ilvl w:val="0"/>
          <w:numId w:val="1"/>
        </w:numPr>
        <w:spacing w:before="100" w:beforeAutospacing="1" w:after="100" w:afterAutospacing="1"/>
        <w:rPr>
          <w:rFonts w:asciiTheme="minorHAnsi" w:hAnsiTheme="minorHAnsi"/>
          <w:color w:val="7030A0"/>
          <w:sz w:val="23"/>
          <w:szCs w:val="23"/>
        </w:rPr>
      </w:pPr>
      <w:r w:rsidRPr="00AF1BF6">
        <w:rPr>
          <w:rFonts w:asciiTheme="minorHAnsi" w:hAnsiTheme="minorHAnsi"/>
          <w:color w:val="000000"/>
          <w:sz w:val="23"/>
          <w:szCs w:val="23"/>
        </w:rPr>
        <w:t>Willard, N. (2012). Examples of fear-</w:t>
      </w:r>
      <w:r w:rsidR="003A02EB" w:rsidRPr="00AF1BF6">
        <w:rPr>
          <w:rFonts w:asciiTheme="minorHAnsi" w:hAnsiTheme="minorHAnsi"/>
          <w:color w:val="000000"/>
          <w:sz w:val="23"/>
          <w:szCs w:val="23"/>
        </w:rPr>
        <w:t>based internet safety messaging</w:t>
      </w:r>
      <w:r w:rsidRPr="00AF1BF6">
        <w:rPr>
          <w:rFonts w:asciiTheme="minorHAnsi" w:hAnsiTheme="minorHAnsi"/>
          <w:color w:val="000000"/>
          <w:sz w:val="23"/>
          <w:szCs w:val="23"/>
        </w:rPr>
        <w:t>.</w:t>
      </w:r>
      <w:r w:rsidRPr="00AF1BF6">
        <w:rPr>
          <w:rStyle w:val="apple-converted-space"/>
          <w:rFonts w:asciiTheme="minorHAnsi" w:hAnsiTheme="minorHAnsi"/>
          <w:color w:val="000000"/>
          <w:sz w:val="23"/>
          <w:szCs w:val="23"/>
        </w:rPr>
        <w:t> </w:t>
      </w:r>
      <w:r w:rsidR="00036441" w:rsidRPr="00AF1BF6">
        <w:rPr>
          <w:rStyle w:val="apple-converted-space"/>
          <w:rFonts w:asciiTheme="minorHAnsi" w:hAnsiTheme="minorHAnsi"/>
          <w:color w:val="000000"/>
          <w:sz w:val="23"/>
          <w:szCs w:val="23"/>
        </w:rPr>
        <w:t xml:space="preserve"> Retrieved from </w:t>
      </w:r>
      <w:hyperlink r:id="rId16" w:history="1">
        <w:r w:rsidRPr="002956FB">
          <w:rPr>
            <w:rStyle w:val="Hyperlink"/>
            <w:rFonts w:asciiTheme="minorHAnsi" w:hAnsiTheme="minorHAnsi"/>
            <w:color w:val="7030A0"/>
            <w:sz w:val="23"/>
            <w:szCs w:val="23"/>
          </w:rPr>
          <w:t>http://www.embracecivility.org/wp-content/uploadsnew/2011/10/fear.pdf</w:t>
        </w:r>
      </w:hyperlink>
    </w:p>
    <w:p w:rsidR="00CE7A7A" w:rsidRPr="00F23592" w:rsidRDefault="00CE7A7A" w:rsidP="00FA6169">
      <w:pPr>
        <w:spacing w:line="360" w:lineRule="auto"/>
      </w:pPr>
    </w:p>
    <w:sectPr w:rsidR="00CE7A7A" w:rsidRPr="00F23592">
      <w:footerReference w:type="default" r:id="rId1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95C" w:rsidRDefault="00DB295C" w:rsidP="00DB295C">
      <w:r>
        <w:separator/>
      </w:r>
    </w:p>
  </w:endnote>
  <w:endnote w:type="continuationSeparator" w:id="0">
    <w:p w:rsidR="00DB295C" w:rsidRDefault="00DB295C" w:rsidP="00DB2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0547591"/>
      <w:docPartObj>
        <w:docPartGallery w:val="Page Numbers (Bottom of Page)"/>
        <w:docPartUnique/>
      </w:docPartObj>
    </w:sdtPr>
    <w:sdtEndPr/>
    <w:sdtContent>
      <w:sdt>
        <w:sdtPr>
          <w:id w:val="860082579"/>
          <w:docPartObj>
            <w:docPartGallery w:val="Page Numbers (Top of Page)"/>
            <w:docPartUnique/>
          </w:docPartObj>
        </w:sdtPr>
        <w:sdtEndPr/>
        <w:sdtContent>
          <w:p w:rsidR="00DB295C" w:rsidRDefault="00DB295C">
            <w:pPr>
              <w:pStyle w:val="Footer"/>
              <w:jc w:val="right"/>
            </w:pPr>
            <w:r>
              <w:t xml:space="preserve">Page </w:t>
            </w:r>
            <w:r>
              <w:rPr>
                <w:b/>
                <w:bCs/>
              </w:rPr>
              <w:fldChar w:fldCharType="begin"/>
            </w:r>
            <w:r>
              <w:rPr>
                <w:b/>
                <w:bCs/>
              </w:rPr>
              <w:instrText xml:space="preserve"> PAGE </w:instrText>
            </w:r>
            <w:r>
              <w:rPr>
                <w:b/>
                <w:bCs/>
              </w:rPr>
              <w:fldChar w:fldCharType="separate"/>
            </w:r>
            <w:r w:rsidR="00DF13CB">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DF13CB">
              <w:rPr>
                <w:b/>
                <w:bCs/>
                <w:noProof/>
              </w:rPr>
              <w:t>5</w:t>
            </w:r>
            <w:r>
              <w:rPr>
                <w:b/>
                <w:bCs/>
              </w:rPr>
              <w:fldChar w:fldCharType="end"/>
            </w:r>
          </w:p>
        </w:sdtContent>
      </w:sdt>
    </w:sdtContent>
  </w:sdt>
  <w:p w:rsidR="00DB295C" w:rsidRDefault="00DB29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95C" w:rsidRDefault="00DB295C" w:rsidP="00DB295C">
      <w:r>
        <w:separator/>
      </w:r>
    </w:p>
  </w:footnote>
  <w:footnote w:type="continuationSeparator" w:id="0">
    <w:p w:rsidR="00DB295C" w:rsidRDefault="00DB295C" w:rsidP="00DB29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C02CF"/>
    <w:multiLevelType w:val="multilevel"/>
    <w:tmpl w:val="B9A2E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7177B3"/>
    <w:multiLevelType w:val="hybridMultilevel"/>
    <w:tmpl w:val="B2BA1E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535C384D"/>
    <w:multiLevelType w:val="multilevel"/>
    <w:tmpl w:val="227E8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A91"/>
    <w:rsid w:val="00002DD7"/>
    <w:rsid w:val="00027E1C"/>
    <w:rsid w:val="00030D9F"/>
    <w:rsid w:val="00036441"/>
    <w:rsid w:val="00040ABF"/>
    <w:rsid w:val="00056037"/>
    <w:rsid w:val="00086151"/>
    <w:rsid w:val="00087312"/>
    <w:rsid w:val="000B2673"/>
    <w:rsid w:val="000B44F8"/>
    <w:rsid w:val="000C00C2"/>
    <w:rsid w:val="000C5E9D"/>
    <w:rsid w:val="000C730E"/>
    <w:rsid w:val="001319A8"/>
    <w:rsid w:val="00133B2A"/>
    <w:rsid w:val="00142ECB"/>
    <w:rsid w:val="001637D1"/>
    <w:rsid w:val="0017323F"/>
    <w:rsid w:val="00174B5D"/>
    <w:rsid w:val="001757B0"/>
    <w:rsid w:val="00180D7F"/>
    <w:rsid w:val="00190DC2"/>
    <w:rsid w:val="001D709C"/>
    <w:rsid w:val="001F1971"/>
    <w:rsid w:val="001F3FB9"/>
    <w:rsid w:val="00207C5C"/>
    <w:rsid w:val="00213929"/>
    <w:rsid w:val="0021659F"/>
    <w:rsid w:val="00223483"/>
    <w:rsid w:val="002274E6"/>
    <w:rsid w:val="0023746C"/>
    <w:rsid w:val="002537DB"/>
    <w:rsid w:val="0028643B"/>
    <w:rsid w:val="00286D4B"/>
    <w:rsid w:val="00287B2A"/>
    <w:rsid w:val="00292CEF"/>
    <w:rsid w:val="0029482C"/>
    <w:rsid w:val="002956FB"/>
    <w:rsid w:val="002B55DA"/>
    <w:rsid w:val="002C17A2"/>
    <w:rsid w:val="002D22FA"/>
    <w:rsid w:val="002F38C9"/>
    <w:rsid w:val="002F3D26"/>
    <w:rsid w:val="00300124"/>
    <w:rsid w:val="00300B91"/>
    <w:rsid w:val="00310CCA"/>
    <w:rsid w:val="00314F7B"/>
    <w:rsid w:val="00320501"/>
    <w:rsid w:val="00361E04"/>
    <w:rsid w:val="00363FEB"/>
    <w:rsid w:val="00365C41"/>
    <w:rsid w:val="00377B09"/>
    <w:rsid w:val="00381F80"/>
    <w:rsid w:val="003A02EB"/>
    <w:rsid w:val="003C19D6"/>
    <w:rsid w:val="003D2C65"/>
    <w:rsid w:val="003F52F4"/>
    <w:rsid w:val="0040145C"/>
    <w:rsid w:val="00420F5C"/>
    <w:rsid w:val="004430F6"/>
    <w:rsid w:val="0045418F"/>
    <w:rsid w:val="0045422E"/>
    <w:rsid w:val="004620B9"/>
    <w:rsid w:val="004678E3"/>
    <w:rsid w:val="00475213"/>
    <w:rsid w:val="004A5562"/>
    <w:rsid w:val="004A6C97"/>
    <w:rsid w:val="004B3750"/>
    <w:rsid w:val="004C083B"/>
    <w:rsid w:val="004C0CDF"/>
    <w:rsid w:val="004C5CCE"/>
    <w:rsid w:val="004C6D6D"/>
    <w:rsid w:val="004C72DA"/>
    <w:rsid w:val="004D0AFE"/>
    <w:rsid w:val="004E4B69"/>
    <w:rsid w:val="004F1729"/>
    <w:rsid w:val="004F22A8"/>
    <w:rsid w:val="004F3F00"/>
    <w:rsid w:val="004F5CA6"/>
    <w:rsid w:val="005356B9"/>
    <w:rsid w:val="005438A3"/>
    <w:rsid w:val="00545970"/>
    <w:rsid w:val="00551DAB"/>
    <w:rsid w:val="00563370"/>
    <w:rsid w:val="005703B8"/>
    <w:rsid w:val="00570CA7"/>
    <w:rsid w:val="00582443"/>
    <w:rsid w:val="00594E36"/>
    <w:rsid w:val="00596F58"/>
    <w:rsid w:val="0059750D"/>
    <w:rsid w:val="005A05CD"/>
    <w:rsid w:val="005A7017"/>
    <w:rsid w:val="005A7577"/>
    <w:rsid w:val="005B7C83"/>
    <w:rsid w:val="005D7313"/>
    <w:rsid w:val="005E4841"/>
    <w:rsid w:val="005E6A75"/>
    <w:rsid w:val="00601D76"/>
    <w:rsid w:val="00604A65"/>
    <w:rsid w:val="00605B0A"/>
    <w:rsid w:val="0062773B"/>
    <w:rsid w:val="006325F8"/>
    <w:rsid w:val="00636D30"/>
    <w:rsid w:val="00643ADA"/>
    <w:rsid w:val="00655BB2"/>
    <w:rsid w:val="00657CAE"/>
    <w:rsid w:val="00661C8D"/>
    <w:rsid w:val="006758BE"/>
    <w:rsid w:val="00676090"/>
    <w:rsid w:val="006878AD"/>
    <w:rsid w:val="0069294A"/>
    <w:rsid w:val="00696697"/>
    <w:rsid w:val="006C42C1"/>
    <w:rsid w:val="006D1F0A"/>
    <w:rsid w:val="006D5C3A"/>
    <w:rsid w:val="006D5D72"/>
    <w:rsid w:val="006E155B"/>
    <w:rsid w:val="007004F4"/>
    <w:rsid w:val="00701150"/>
    <w:rsid w:val="0070409B"/>
    <w:rsid w:val="0071466C"/>
    <w:rsid w:val="00722C6A"/>
    <w:rsid w:val="0073712E"/>
    <w:rsid w:val="0074183D"/>
    <w:rsid w:val="007563AD"/>
    <w:rsid w:val="007723AF"/>
    <w:rsid w:val="00775905"/>
    <w:rsid w:val="007879C0"/>
    <w:rsid w:val="007947DC"/>
    <w:rsid w:val="007A06CD"/>
    <w:rsid w:val="007B441C"/>
    <w:rsid w:val="007C38A6"/>
    <w:rsid w:val="007E635C"/>
    <w:rsid w:val="007F27F5"/>
    <w:rsid w:val="007F73A7"/>
    <w:rsid w:val="008167DC"/>
    <w:rsid w:val="00827069"/>
    <w:rsid w:val="00853958"/>
    <w:rsid w:val="0087628C"/>
    <w:rsid w:val="00882730"/>
    <w:rsid w:val="00883A75"/>
    <w:rsid w:val="00897895"/>
    <w:rsid w:val="008B0A97"/>
    <w:rsid w:val="008B637C"/>
    <w:rsid w:val="008D000D"/>
    <w:rsid w:val="008D14A7"/>
    <w:rsid w:val="008D3154"/>
    <w:rsid w:val="008E3C9E"/>
    <w:rsid w:val="009005BA"/>
    <w:rsid w:val="00915044"/>
    <w:rsid w:val="009302CB"/>
    <w:rsid w:val="00953BCA"/>
    <w:rsid w:val="00953CF5"/>
    <w:rsid w:val="009546B9"/>
    <w:rsid w:val="00954864"/>
    <w:rsid w:val="009608F1"/>
    <w:rsid w:val="0096298E"/>
    <w:rsid w:val="00993C43"/>
    <w:rsid w:val="00995E16"/>
    <w:rsid w:val="009A3EB2"/>
    <w:rsid w:val="009A6F45"/>
    <w:rsid w:val="009B03ED"/>
    <w:rsid w:val="009C4EA7"/>
    <w:rsid w:val="009E3B47"/>
    <w:rsid w:val="009E4A13"/>
    <w:rsid w:val="009F1B73"/>
    <w:rsid w:val="009F31DD"/>
    <w:rsid w:val="00A106BD"/>
    <w:rsid w:val="00A13CB0"/>
    <w:rsid w:val="00A14D46"/>
    <w:rsid w:val="00A301F6"/>
    <w:rsid w:val="00A33889"/>
    <w:rsid w:val="00A35FCD"/>
    <w:rsid w:val="00A44002"/>
    <w:rsid w:val="00A60FB6"/>
    <w:rsid w:val="00A61931"/>
    <w:rsid w:val="00A72238"/>
    <w:rsid w:val="00A73D8B"/>
    <w:rsid w:val="00A74D3F"/>
    <w:rsid w:val="00AA0F0E"/>
    <w:rsid w:val="00AC36D7"/>
    <w:rsid w:val="00AF1BF6"/>
    <w:rsid w:val="00AF7465"/>
    <w:rsid w:val="00B10928"/>
    <w:rsid w:val="00B14F41"/>
    <w:rsid w:val="00B33343"/>
    <w:rsid w:val="00B34E4E"/>
    <w:rsid w:val="00B35B41"/>
    <w:rsid w:val="00B36370"/>
    <w:rsid w:val="00B51777"/>
    <w:rsid w:val="00B519DE"/>
    <w:rsid w:val="00B52079"/>
    <w:rsid w:val="00B569D6"/>
    <w:rsid w:val="00B657F4"/>
    <w:rsid w:val="00B72856"/>
    <w:rsid w:val="00B76732"/>
    <w:rsid w:val="00B76FA9"/>
    <w:rsid w:val="00B82047"/>
    <w:rsid w:val="00B9797B"/>
    <w:rsid w:val="00BA6550"/>
    <w:rsid w:val="00BE00AB"/>
    <w:rsid w:val="00BF0FD3"/>
    <w:rsid w:val="00C03B77"/>
    <w:rsid w:val="00C06868"/>
    <w:rsid w:val="00C10067"/>
    <w:rsid w:val="00C16792"/>
    <w:rsid w:val="00C17F8D"/>
    <w:rsid w:val="00C310DE"/>
    <w:rsid w:val="00C373FB"/>
    <w:rsid w:val="00C40B03"/>
    <w:rsid w:val="00C5061A"/>
    <w:rsid w:val="00C52A91"/>
    <w:rsid w:val="00C61DD1"/>
    <w:rsid w:val="00C628DA"/>
    <w:rsid w:val="00C669FF"/>
    <w:rsid w:val="00C71650"/>
    <w:rsid w:val="00C77EDB"/>
    <w:rsid w:val="00C80FF7"/>
    <w:rsid w:val="00CA31D4"/>
    <w:rsid w:val="00CC1DE7"/>
    <w:rsid w:val="00CD4C0E"/>
    <w:rsid w:val="00CD69CD"/>
    <w:rsid w:val="00CE39C4"/>
    <w:rsid w:val="00CE5418"/>
    <w:rsid w:val="00CE7A7A"/>
    <w:rsid w:val="00CF513B"/>
    <w:rsid w:val="00D00C83"/>
    <w:rsid w:val="00D33277"/>
    <w:rsid w:val="00D43816"/>
    <w:rsid w:val="00D50CCA"/>
    <w:rsid w:val="00D613D9"/>
    <w:rsid w:val="00D70508"/>
    <w:rsid w:val="00D7634F"/>
    <w:rsid w:val="00D84E5F"/>
    <w:rsid w:val="00D85722"/>
    <w:rsid w:val="00D93054"/>
    <w:rsid w:val="00DB295C"/>
    <w:rsid w:val="00DC7546"/>
    <w:rsid w:val="00DD3BB2"/>
    <w:rsid w:val="00DE0E35"/>
    <w:rsid w:val="00DF13CB"/>
    <w:rsid w:val="00DF62EF"/>
    <w:rsid w:val="00DF656F"/>
    <w:rsid w:val="00E136AA"/>
    <w:rsid w:val="00E20100"/>
    <w:rsid w:val="00E333CF"/>
    <w:rsid w:val="00E419FC"/>
    <w:rsid w:val="00E46A7B"/>
    <w:rsid w:val="00E6205A"/>
    <w:rsid w:val="00E74069"/>
    <w:rsid w:val="00E8538C"/>
    <w:rsid w:val="00EA7DC2"/>
    <w:rsid w:val="00EB18F5"/>
    <w:rsid w:val="00EB74C3"/>
    <w:rsid w:val="00EC1542"/>
    <w:rsid w:val="00ED0A1E"/>
    <w:rsid w:val="00ED3F10"/>
    <w:rsid w:val="00EF5242"/>
    <w:rsid w:val="00F056FC"/>
    <w:rsid w:val="00F1555B"/>
    <w:rsid w:val="00F23592"/>
    <w:rsid w:val="00F23AF4"/>
    <w:rsid w:val="00F251BF"/>
    <w:rsid w:val="00F33CAE"/>
    <w:rsid w:val="00F47618"/>
    <w:rsid w:val="00F7527A"/>
    <w:rsid w:val="00F76A1F"/>
    <w:rsid w:val="00F81431"/>
    <w:rsid w:val="00F83659"/>
    <w:rsid w:val="00F86244"/>
    <w:rsid w:val="00F940FF"/>
    <w:rsid w:val="00F95FC8"/>
    <w:rsid w:val="00FA18DD"/>
    <w:rsid w:val="00FA38F3"/>
    <w:rsid w:val="00FA6169"/>
    <w:rsid w:val="00FB78B8"/>
    <w:rsid w:val="00FE7B0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E7A7A"/>
  </w:style>
  <w:style w:type="character" w:styleId="Hyperlink">
    <w:name w:val="Hyperlink"/>
    <w:basedOn w:val="DefaultParagraphFont"/>
    <w:uiPriority w:val="99"/>
    <w:unhideWhenUsed/>
    <w:rsid w:val="00CE7A7A"/>
    <w:rPr>
      <w:color w:val="0000FF"/>
      <w:u w:val="single"/>
    </w:rPr>
  </w:style>
  <w:style w:type="paragraph" w:styleId="ListParagraph">
    <w:name w:val="List Paragraph"/>
    <w:basedOn w:val="Normal"/>
    <w:uiPriority w:val="34"/>
    <w:qFormat/>
    <w:rsid w:val="00036441"/>
    <w:pPr>
      <w:ind w:left="720"/>
      <w:contextualSpacing/>
    </w:pPr>
  </w:style>
  <w:style w:type="paragraph" w:styleId="Header">
    <w:name w:val="header"/>
    <w:basedOn w:val="Normal"/>
    <w:link w:val="HeaderChar"/>
    <w:rsid w:val="00DB295C"/>
    <w:pPr>
      <w:tabs>
        <w:tab w:val="center" w:pos="4680"/>
        <w:tab w:val="right" w:pos="9360"/>
      </w:tabs>
    </w:pPr>
  </w:style>
  <w:style w:type="character" w:customStyle="1" w:styleId="HeaderChar">
    <w:name w:val="Header Char"/>
    <w:basedOn w:val="DefaultParagraphFont"/>
    <w:link w:val="Header"/>
    <w:rsid w:val="00DB295C"/>
    <w:rPr>
      <w:sz w:val="24"/>
      <w:szCs w:val="24"/>
    </w:rPr>
  </w:style>
  <w:style w:type="paragraph" w:styleId="Footer">
    <w:name w:val="footer"/>
    <w:basedOn w:val="Normal"/>
    <w:link w:val="FooterChar"/>
    <w:uiPriority w:val="99"/>
    <w:rsid w:val="00DB295C"/>
    <w:pPr>
      <w:tabs>
        <w:tab w:val="center" w:pos="4680"/>
        <w:tab w:val="right" w:pos="9360"/>
      </w:tabs>
    </w:pPr>
  </w:style>
  <w:style w:type="character" w:customStyle="1" w:styleId="FooterChar">
    <w:name w:val="Footer Char"/>
    <w:basedOn w:val="DefaultParagraphFont"/>
    <w:link w:val="Footer"/>
    <w:uiPriority w:val="99"/>
    <w:rsid w:val="00DB295C"/>
    <w:rPr>
      <w:sz w:val="24"/>
      <w:szCs w:val="24"/>
    </w:rPr>
  </w:style>
  <w:style w:type="character" w:styleId="FollowedHyperlink">
    <w:name w:val="FollowedHyperlink"/>
    <w:basedOn w:val="DefaultParagraphFont"/>
    <w:rsid w:val="00601D7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E7A7A"/>
  </w:style>
  <w:style w:type="character" w:styleId="Hyperlink">
    <w:name w:val="Hyperlink"/>
    <w:basedOn w:val="DefaultParagraphFont"/>
    <w:uiPriority w:val="99"/>
    <w:unhideWhenUsed/>
    <w:rsid w:val="00CE7A7A"/>
    <w:rPr>
      <w:color w:val="0000FF"/>
      <w:u w:val="single"/>
    </w:rPr>
  </w:style>
  <w:style w:type="paragraph" w:styleId="ListParagraph">
    <w:name w:val="List Paragraph"/>
    <w:basedOn w:val="Normal"/>
    <w:uiPriority w:val="34"/>
    <w:qFormat/>
    <w:rsid w:val="00036441"/>
    <w:pPr>
      <w:ind w:left="720"/>
      <w:contextualSpacing/>
    </w:pPr>
  </w:style>
  <w:style w:type="paragraph" w:styleId="Header">
    <w:name w:val="header"/>
    <w:basedOn w:val="Normal"/>
    <w:link w:val="HeaderChar"/>
    <w:rsid w:val="00DB295C"/>
    <w:pPr>
      <w:tabs>
        <w:tab w:val="center" w:pos="4680"/>
        <w:tab w:val="right" w:pos="9360"/>
      </w:tabs>
    </w:pPr>
  </w:style>
  <w:style w:type="character" w:customStyle="1" w:styleId="HeaderChar">
    <w:name w:val="Header Char"/>
    <w:basedOn w:val="DefaultParagraphFont"/>
    <w:link w:val="Header"/>
    <w:rsid w:val="00DB295C"/>
    <w:rPr>
      <w:sz w:val="24"/>
      <w:szCs w:val="24"/>
    </w:rPr>
  </w:style>
  <w:style w:type="paragraph" w:styleId="Footer">
    <w:name w:val="footer"/>
    <w:basedOn w:val="Normal"/>
    <w:link w:val="FooterChar"/>
    <w:uiPriority w:val="99"/>
    <w:rsid w:val="00DB295C"/>
    <w:pPr>
      <w:tabs>
        <w:tab w:val="center" w:pos="4680"/>
        <w:tab w:val="right" w:pos="9360"/>
      </w:tabs>
    </w:pPr>
  </w:style>
  <w:style w:type="character" w:customStyle="1" w:styleId="FooterChar">
    <w:name w:val="Footer Char"/>
    <w:basedOn w:val="DefaultParagraphFont"/>
    <w:link w:val="Footer"/>
    <w:uiPriority w:val="99"/>
    <w:rsid w:val="00DB295C"/>
    <w:rPr>
      <w:sz w:val="24"/>
      <w:szCs w:val="24"/>
    </w:rPr>
  </w:style>
  <w:style w:type="character" w:styleId="FollowedHyperlink">
    <w:name w:val="FollowedHyperlink"/>
    <w:basedOn w:val="DefaultParagraphFont"/>
    <w:rsid w:val="00601D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474018">
      <w:bodyDiv w:val="1"/>
      <w:marLeft w:val="0"/>
      <w:marRight w:val="0"/>
      <w:marTop w:val="0"/>
      <w:marBottom w:val="0"/>
      <w:divBdr>
        <w:top w:val="none" w:sz="0" w:space="0" w:color="auto"/>
        <w:left w:val="none" w:sz="0" w:space="0" w:color="auto"/>
        <w:bottom w:val="none" w:sz="0" w:space="0" w:color="auto"/>
        <w:right w:val="none" w:sz="0" w:space="0" w:color="auto"/>
      </w:divBdr>
      <w:divsChild>
        <w:div w:id="379864094">
          <w:marLeft w:val="0"/>
          <w:marRight w:val="0"/>
          <w:marTop w:val="0"/>
          <w:marBottom w:val="0"/>
          <w:divBdr>
            <w:top w:val="none" w:sz="0" w:space="0" w:color="auto"/>
            <w:left w:val="none" w:sz="0" w:space="0" w:color="auto"/>
            <w:bottom w:val="none" w:sz="0" w:space="0" w:color="auto"/>
            <w:right w:val="none" w:sz="0" w:space="0" w:color="auto"/>
          </w:divBdr>
        </w:div>
      </w:divsChild>
    </w:div>
    <w:div w:id="1587374811">
      <w:bodyDiv w:val="1"/>
      <w:marLeft w:val="0"/>
      <w:marRight w:val="0"/>
      <w:marTop w:val="0"/>
      <w:marBottom w:val="0"/>
      <w:divBdr>
        <w:top w:val="none" w:sz="0" w:space="0" w:color="auto"/>
        <w:left w:val="none" w:sz="0" w:space="0" w:color="auto"/>
        <w:bottom w:val="none" w:sz="0" w:space="0" w:color="auto"/>
        <w:right w:val="none" w:sz="0" w:space="0" w:color="auto"/>
      </w:divBdr>
      <w:divsChild>
        <w:div w:id="1086728170">
          <w:marLeft w:val="0"/>
          <w:marRight w:val="0"/>
          <w:marTop w:val="0"/>
          <w:marBottom w:val="0"/>
          <w:divBdr>
            <w:top w:val="none" w:sz="0" w:space="0" w:color="auto"/>
            <w:left w:val="none" w:sz="0" w:space="0" w:color="auto"/>
            <w:bottom w:val="none" w:sz="0" w:space="0" w:color="auto"/>
            <w:right w:val="none" w:sz="0" w:space="0" w:color="auto"/>
          </w:divBdr>
        </w:div>
      </w:divsChild>
    </w:div>
    <w:div w:id="1803885238">
      <w:bodyDiv w:val="1"/>
      <w:marLeft w:val="0"/>
      <w:marRight w:val="0"/>
      <w:marTop w:val="0"/>
      <w:marBottom w:val="0"/>
      <w:divBdr>
        <w:top w:val="none" w:sz="0" w:space="0" w:color="auto"/>
        <w:left w:val="none" w:sz="0" w:space="0" w:color="auto"/>
        <w:bottom w:val="none" w:sz="0" w:space="0" w:color="auto"/>
        <w:right w:val="none" w:sz="0" w:space="0" w:color="auto"/>
      </w:divBdr>
      <w:divsChild>
        <w:div w:id="1649746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ercatus.org/publication/technopanics-threat-inflation-and-danger-information-technology-precautionary-principl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orbes.com/sites/adamthierer/2012/03/04/the-six-things-that-drive-technopanic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embracecivility.org/wp-content/uploadsnew/2011/10/fear.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2l.viu.ca/d2l/le/content/37848/viewContent/464106/View" TargetMode="External"/><Relationship Id="rId5" Type="http://schemas.openxmlformats.org/officeDocument/2006/relationships/settings" Target="settings.xml"/><Relationship Id="rId15" Type="http://schemas.openxmlformats.org/officeDocument/2006/relationships/hyperlink" Target="http://en.wikipedia.org/wiki/Digital_divide" TargetMode="External"/><Relationship Id="rId10" Type="http://schemas.openxmlformats.org/officeDocument/2006/relationships/hyperlink" Target="http://en.wikipedia.org/wiki/Information_and_communications_technology"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en.wikipedia.org/wiki/Economic_inequality" TargetMode="External"/><Relationship Id="rId14" Type="http://schemas.openxmlformats.org/officeDocument/2006/relationships/hyperlink" Target="http://www.twiduca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FBD89-9264-4FCD-ACC4-00D2792BA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1839</Words>
  <Characters>10487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Jacek</dc:creator>
  <cp:lastModifiedBy>Jane Jacek</cp:lastModifiedBy>
  <cp:revision>2</cp:revision>
  <dcterms:created xsi:type="dcterms:W3CDTF">2013-10-22T04:55:00Z</dcterms:created>
  <dcterms:modified xsi:type="dcterms:W3CDTF">2013-10-22T04:55:00Z</dcterms:modified>
</cp:coreProperties>
</file>